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36FDE" w:rsidP="567BC615" w:rsidRDefault="050AB0A2" w14:paraId="4DB709E2" w14:textId="6D2A6F7B">
      <w:pPr>
        <w:spacing w:after="0" w:line="240" w:lineRule="auto"/>
        <w:jc w:val="center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567BC615">
        <w:rPr>
          <w:rFonts w:ascii="Cambria" w:hAnsi="Cambria" w:eastAsia="Cambria" w:cs="Cambria"/>
          <w:color w:val="000000" w:themeColor="text1"/>
          <w:sz w:val="24"/>
          <w:szCs w:val="24"/>
        </w:rPr>
        <w:t>IDEA Public Schools </w:t>
      </w:r>
    </w:p>
    <w:p w:rsidR="00B36FDE" w:rsidP="567BC615" w:rsidRDefault="050AB0A2" w14:paraId="29BD3443" w14:textId="5695AE66">
      <w:pPr>
        <w:spacing w:after="0" w:line="240" w:lineRule="auto"/>
        <w:jc w:val="center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567BC615">
        <w:rPr>
          <w:rFonts w:ascii="Cambria" w:hAnsi="Cambria" w:eastAsia="Cambria" w:cs="Cambria"/>
          <w:b/>
          <w:bCs/>
          <w:color w:val="000000" w:themeColor="text1"/>
          <w:sz w:val="24"/>
          <w:szCs w:val="24"/>
        </w:rPr>
        <w:t>IDEA Greater Cincinnati Board of Directors Meeting</w:t>
      </w:r>
      <w:r w:rsidRPr="567BC615">
        <w:rPr>
          <w:rFonts w:ascii="Cambria" w:hAnsi="Cambria" w:eastAsia="Cambria" w:cs="Cambria"/>
          <w:color w:val="000000" w:themeColor="text1"/>
          <w:sz w:val="24"/>
          <w:szCs w:val="24"/>
        </w:rPr>
        <w:t> </w:t>
      </w:r>
    </w:p>
    <w:p w:rsidR="00B36FDE" w:rsidP="567BC615" w:rsidRDefault="583C00FD" w14:paraId="02AFEE25" w14:textId="07028E4A">
      <w:pPr>
        <w:spacing w:after="0" w:line="240" w:lineRule="auto"/>
        <w:jc w:val="center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486741A0" w:rsidR="682B207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January 25</w:t>
      </w:r>
      <w:r w:rsidRPr="486741A0" w:rsidR="53A98EFC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, 202</w:t>
      </w:r>
      <w:r w:rsidRPr="486741A0" w:rsidR="3752B88B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4</w:t>
      </w:r>
      <w:r w:rsidRPr="486741A0" w:rsidR="050AB0A2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 </w:t>
      </w:r>
    </w:p>
    <w:p w:rsidR="00B36FDE" w:rsidP="567BC615" w:rsidRDefault="050AB0A2" w14:paraId="27D70DD3" w14:textId="67FDB58E">
      <w:pPr>
        <w:spacing w:after="0" w:line="240" w:lineRule="auto"/>
        <w:jc w:val="center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567BC615">
        <w:rPr>
          <w:rFonts w:ascii="Cambria" w:hAnsi="Cambria" w:eastAsia="Cambria" w:cs="Cambria"/>
          <w:color w:val="000000" w:themeColor="text1"/>
          <w:sz w:val="24"/>
          <w:szCs w:val="24"/>
        </w:rPr>
        <w:t>2:00 PM EST  </w:t>
      </w:r>
    </w:p>
    <w:p w:rsidR="00B36FDE" w:rsidP="567BC615" w:rsidRDefault="050AB0A2" w14:paraId="057980C0" w14:textId="5127E293">
      <w:pPr>
        <w:spacing w:after="0" w:line="240" w:lineRule="auto"/>
        <w:jc w:val="center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567BC615">
        <w:rPr>
          <w:rFonts w:ascii="Cambria" w:hAnsi="Cambria" w:eastAsia="Cambria" w:cs="Cambria"/>
          <w:color w:val="000000" w:themeColor="text1"/>
          <w:sz w:val="24"/>
          <w:szCs w:val="24"/>
        </w:rPr>
        <w:t> </w:t>
      </w:r>
    </w:p>
    <w:p w:rsidR="00B36FDE" w:rsidP="01DBF440" w:rsidRDefault="050AB0A2" w14:paraId="27F9B791" w14:textId="0F0A6DB9">
      <w:pPr>
        <w:pStyle w:val="Normal"/>
        <w:spacing w:after="0" w:line="240" w:lineRule="auto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486741A0" w:rsidR="050AB0A2"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</w:rPr>
        <w:t>Board Members present:</w:t>
      </w:r>
      <w:r w:rsidRPr="486741A0" w:rsidR="050AB0A2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</w:t>
      </w:r>
      <w:r w:rsidRPr="486741A0" w:rsidR="248AE6B5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</w:t>
      </w:r>
      <w:r w:rsidRPr="486741A0" w:rsidR="6B74D03F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Jorge Perez</w:t>
      </w:r>
      <w:r w:rsidRPr="486741A0" w:rsidR="003C0075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,</w:t>
      </w:r>
      <w:r w:rsidRPr="486741A0" w:rsidR="120BA015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Deon Mack</w:t>
      </w:r>
      <w:r w:rsidRPr="486741A0" w:rsidR="39F4C8E5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, Deb Howard</w:t>
      </w:r>
      <w:r w:rsidRPr="486741A0" w:rsidR="53F7EF91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, Dwight Young</w:t>
      </w:r>
      <w:r w:rsidRPr="486741A0" w:rsidR="35273D7B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, Tim Fogarty</w:t>
      </w:r>
    </w:p>
    <w:p w:rsidR="00B36FDE" w:rsidP="567BC615" w:rsidRDefault="00B36FDE" w14:paraId="1A46E358" w14:textId="1E87C6B3">
      <w:pPr>
        <w:spacing w:after="0" w:line="240" w:lineRule="auto"/>
        <w:rPr>
          <w:rFonts w:ascii="Cambria" w:hAnsi="Cambria" w:eastAsia="Cambria" w:cs="Cambria"/>
          <w:i/>
          <w:iCs/>
          <w:color w:val="000000" w:themeColor="text1"/>
          <w:sz w:val="24"/>
          <w:szCs w:val="24"/>
        </w:rPr>
      </w:pPr>
    </w:p>
    <w:p w:rsidR="00B36FDE" w:rsidP="567BC615" w:rsidRDefault="050AB0A2" w14:paraId="15B8D8BD" w14:textId="295A6489">
      <w:pPr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567BC615">
        <w:rPr>
          <w:rFonts w:ascii="Cambria" w:hAnsi="Cambria" w:eastAsia="Cambria" w:cs="Cambria"/>
          <w:color w:val="000000" w:themeColor="text1"/>
          <w:sz w:val="24"/>
          <w:szCs w:val="24"/>
        </w:rPr>
        <w:t> </w:t>
      </w:r>
    </w:p>
    <w:p w:rsidR="00B36FDE" w:rsidP="01DBF440" w:rsidRDefault="050AB0A2" w14:paraId="0F1A794B" w14:textId="017CD2B6">
      <w:pPr>
        <w:pStyle w:val="Normal"/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486741A0" w:rsidR="050AB0A2"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</w:rPr>
        <w:t>Board Members not present:</w:t>
      </w:r>
      <w:r w:rsidRPr="486741A0" w:rsidR="008F4324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</w:t>
      </w:r>
      <w:r w:rsidRPr="486741A0" w:rsidR="008F4324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Marquicia</w:t>
      </w:r>
      <w:r w:rsidRPr="486741A0" w:rsidR="008F4324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Jones-Woods</w:t>
      </w:r>
      <w:r w:rsidRPr="486741A0" w:rsidR="7D9A9F39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,</w:t>
      </w:r>
      <w:r w:rsidRPr="486741A0" w:rsidR="6DF1AC83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Cynthia Geer</w:t>
      </w:r>
      <w:r w:rsidRPr="486741A0" w:rsidR="7D9A9F39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</w:t>
      </w:r>
    </w:p>
    <w:p w:rsidR="00B36FDE" w:rsidP="567BC615" w:rsidRDefault="050AB0A2" w14:paraId="00BF7E58" w14:textId="2FBDD221">
      <w:pPr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567BC615">
        <w:rPr>
          <w:rFonts w:ascii="Cambria" w:hAnsi="Cambria" w:eastAsia="Cambria" w:cs="Cambria"/>
          <w:color w:val="000000" w:themeColor="text1"/>
          <w:sz w:val="24"/>
          <w:szCs w:val="24"/>
        </w:rPr>
        <w:t>  </w:t>
      </w:r>
    </w:p>
    <w:p w:rsidR="00F17D03" w:rsidP="486741A0" w:rsidRDefault="00F17D03" w14:paraId="6FF2635C" w14:textId="32A1F3FD">
      <w:pPr>
        <w:pStyle w:val="Normal"/>
        <w:suppressLineNumbers w:val="0"/>
        <w:spacing w:before="0" w:beforeAutospacing="off" w:after="0" w:afterAutospacing="off" w:line="240" w:lineRule="auto"/>
        <w:ind w:left="0" w:right="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486741A0" w:rsidR="050AB0A2"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</w:rPr>
        <w:t xml:space="preserve">Staff, Legal Counsel and Consultants present: </w:t>
      </w:r>
      <w:r w:rsidRPr="486741A0" w:rsidR="050AB0A2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Adam Schira, </w:t>
      </w:r>
      <w:r w:rsidRPr="486741A0" w:rsidR="050AB0A2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Jennifer White, </w:t>
      </w:r>
      <w:r w:rsidRPr="486741A0" w:rsidR="22704961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Dr. </w:t>
      </w:r>
      <w:r w:rsidRPr="486741A0" w:rsidR="050AB0A2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Jeff</w:t>
      </w:r>
      <w:r w:rsidRPr="486741A0" w:rsidR="3D1F8A1B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re</w:t>
      </w:r>
      <w:r w:rsidRPr="486741A0" w:rsidR="050AB0A2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y Cottrill, Ben Bracher, </w:t>
      </w:r>
      <w:r w:rsidRPr="486741A0" w:rsidR="008F0122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Jorge Chipres Castaneda</w:t>
      </w:r>
      <w:r w:rsidRPr="486741A0" w:rsidR="03976C3B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,</w:t>
      </w:r>
      <w:r w:rsidRPr="486741A0" w:rsidR="567A766E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</w:t>
      </w:r>
      <w:r w:rsidRPr="486741A0" w:rsidR="002F774C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Andrea Fernandez</w:t>
      </w:r>
      <w:r w:rsidRPr="486741A0" w:rsidR="5D7B33DA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,</w:t>
      </w:r>
      <w:r w:rsidRPr="486741A0" w:rsidR="50803ADC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James </w:t>
      </w:r>
      <w:r w:rsidRPr="486741A0" w:rsidR="50803ADC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Dworkin</w:t>
      </w:r>
      <w:r w:rsidRPr="486741A0" w:rsidR="003C0075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, </w:t>
      </w:r>
      <w:r w:rsidRPr="486741A0" w:rsidR="00F17D03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</w:t>
      </w:r>
      <w:r w:rsidRPr="486741A0" w:rsidR="7596EE67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Angela</w:t>
      </w:r>
      <w:r w:rsidRPr="486741A0" w:rsidR="7596EE67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Kinney, Matt Robinson</w:t>
      </w:r>
      <w:r w:rsidRPr="486741A0" w:rsidR="2D8CFC25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, Megan Arenas-Goossen,</w:t>
      </w:r>
      <w:r w:rsidRPr="486741A0" w:rsidR="73BE69E3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Aaron Bussell, Stephen Parmer, Crystal Lee, Elizabeth Alvarado</w:t>
      </w:r>
    </w:p>
    <w:p w:rsidR="486741A0" w:rsidP="486741A0" w:rsidRDefault="486741A0" w14:paraId="3C5AA999" w14:textId="101B4C16">
      <w:pPr>
        <w:pStyle w:val="Normal"/>
        <w:suppressLineNumbers w:val="0"/>
        <w:bidi w:val="0"/>
        <w:spacing w:before="0" w:beforeAutospacing="off" w:after="0" w:afterAutospacing="off" w:line="240" w:lineRule="auto"/>
        <w:ind w:left="0" w:right="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</w:p>
    <w:p w:rsidR="00B36FDE" w:rsidP="567BC615" w:rsidRDefault="050AB0A2" w14:paraId="22B8DDC6" w14:textId="0ED06646">
      <w:pPr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567BC615">
        <w:rPr>
          <w:rFonts w:ascii="Cambria" w:hAnsi="Cambria" w:eastAsia="Cambria" w:cs="Cambria"/>
          <w:b/>
          <w:bCs/>
          <w:color w:val="000000" w:themeColor="text1"/>
          <w:sz w:val="24"/>
          <w:szCs w:val="24"/>
        </w:rPr>
        <w:t>Audience present</w:t>
      </w:r>
      <w:r w:rsidRPr="567BC615">
        <w:rPr>
          <w:rFonts w:ascii="Cambria" w:hAnsi="Cambria" w:eastAsia="Cambria" w:cs="Cambria"/>
          <w:color w:val="000000" w:themeColor="text1"/>
          <w:sz w:val="24"/>
          <w:szCs w:val="24"/>
        </w:rPr>
        <w:t>: None </w:t>
      </w:r>
    </w:p>
    <w:p w:rsidR="00914E72" w:rsidP="567BC615" w:rsidRDefault="00914E72" w14:paraId="2BCDDDEC" w14:textId="77777777">
      <w:pPr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="00914E72" w:rsidP="567BC615" w:rsidRDefault="00914E72" w14:paraId="64B99A4F" w14:textId="20750289">
      <w:pPr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486741A0" w:rsidR="00914E72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The meeting is called to order by </w:t>
      </w:r>
      <w:r w:rsidRPr="486741A0" w:rsidR="254CB534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Dwight Young</w:t>
      </w:r>
      <w:r w:rsidRPr="486741A0" w:rsidR="00914E72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, Board</w:t>
      </w:r>
      <w:r w:rsidRPr="486741A0" w:rsidR="17AEDFF3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</w:t>
      </w:r>
      <w:r w:rsidRPr="486741A0" w:rsidR="00914E72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President, at </w:t>
      </w:r>
      <w:r w:rsidRPr="486741A0" w:rsidR="0079776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2:</w:t>
      </w:r>
      <w:r w:rsidRPr="486741A0" w:rsidR="75B9C9DB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0</w:t>
      </w:r>
      <w:r w:rsidRPr="486741A0" w:rsidR="20491BF1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5</w:t>
      </w:r>
      <w:r w:rsidRPr="486741A0" w:rsidR="0079776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PM </w:t>
      </w:r>
      <w:r w:rsidRPr="486741A0" w:rsidR="0079776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EST</w:t>
      </w:r>
    </w:p>
    <w:p w:rsidR="00B36FDE" w:rsidP="567BC615" w:rsidRDefault="00B36FDE" w14:paraId="26A6D90C" w14:textId="2AF178D0">
      <w:pPr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="00B36FDE" w:rsidP="567BC615" w:rsidRDefault="00B36FDE" w14:paraId="7A9B33A4" w14:textId="363AA96E">
      <w:pPr>
        <w:spacing w:after="0" w:line="240" w:lineRule="auto"/>
        <w:jc w:val="both"/>
        <w:rPr>
          <w:rFonts w:ascii="Cambria" w:hAnsi="Cambria" w:eastAsia="Cambria" w:cs="Cambria"/>
          <w:b/>
          <w:bCs/>
          <w:color w:val="000000" w:themeColor="text1"/>
          <w:sz w:val="24"/>
          <w:szCs w:val="24"/>
          <w:u w:val="single"/>
        </w:rPr>
      </w:pPr>
    </w:p>
    <w:p w:rsidRPr="00233C11" w:rsidR="00B36FDE" w:rsidP="00233C11" w:rsidRDefault="1AB6DF2E" w14:paraId="1D22DD11" w14:textId="24368713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00233C11">
        <w:rPr>
          <w:rFonts w:ascii="Cambria" w:hAnsi="Cambria" w:eastAsia="Cambria" w:cs="Cambria"/>
          <w:b/>
          <w:bCs/>
          <w:color w:val="000000" w:themeColor="text1"/>
          <w:sz w:val="24"/>
          <w:szCs w:val="24"/>
          <w:u w:val="single"/>
        </w:rPr>
        <w:t>Approval of Agenda</w:t>
      </w:r>
      <w:r w:rsidRPr="00233C11">
        <w:rPr>
          <w:rFonts w:ascii="Cambria" w:hAnsi="Cambria" w:eastAsia="Cambria" w:cs="Cambria"/>
          <w:color w:val="000000" w:themeColor="text1"/>
          <w:sz w:val="24"/>
          <w:szCs w:val="24"/>
        </w:rPr>
        <w:t> </w:t>
      </w:r>
    </w:p>
    <w:p w:rsidR="00B36FDE" w:rsidP="567BC615" w:rsidRDefault="1AB6DF2E" w14:paraId="2CE5D07C" w14:textId="2A899B3D">
      <w:pPr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567BC615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The Board passed a motion to approve the board agenda for the meeting. </w:t>
      </w:r>
    </w:p>
    <w:p w:rsidR="00B36FDE" w:rsidP="567BC615" w:rsidRDefault="00B36FDE" w14:paraId="229ADDA2" w14:textId="3C67C275">
      <w:pPr>
        <w:spacing w:after="0" w:line="240" w:lineRule="auto"/>
        <w:jc w:val="both"/>
        <w:rPr>
          <w:rFonts w:ascii="Segoe UI" w:hAnsi="Segoe UI" w:eastAsia="Segoe UI" w:cs="Segoe UI"/>
          <w:color w:val="000000" w:themeColor="text1"/>
          <w:sz w:val="18"/>
          <w:szCs w:val="18"/>
        </w:rPr>
      </w:pPr>
    </w:p>
    <w:p w:rsidR="00B36FDE" w:rsidP="567BC615" w:rsidRDefault="1AB6DF2E" w14:paraId="470E7B37" w14:textId="6662C809">
      <w:pPr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26324FC8" w:rsidR="1AB6DF2E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Motion made by: </w:t>
      </w:r>
      <w:r>
        <w:tab/>
      </w:r>
      <w:r w:rsidRPr="26324FC8" w:rsidR="1929C295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Jorge Perez</w:t>
      </w:r>
    </w:p>
    <w:p w:rsidR="00B36FDE" w:rsidP="567BC615" w:rsidRDefault="1AB6DF2E" w14:paraId="3D3E4465" w14:textId="278E5AD6">
      <w:pPr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486741A0" w:rsidR="1AB6DF2E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Second to motion: </w:t>
      </w:r>
      <w:r>
        <w:tab/>
      </w:r>
      <w:r w:rsidRPr="486741A0" w:rsidR="454592F5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Deon Mack</w:t>
      </w:r>
      <w:r w:rsidRPr="486741A0" w:rsidR="1AB6DF2E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 </w:t>
      </w:r>
    </w:p>
    <w:p w:rsidR="00B36FDE" w:rsidP="567BC615" w:rsidRDefault="1AB6DF2E" w14:paraId="3E4635F8" w14:textId="1522EA41">
      <w:pPr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567BC615">
        <w:rPr>
          <w:rFonts w:ascii="Cambria" w:hAnsi="Cambria" w:eastAsia="Cambria" w:cs="Cambria"/>
          <w:color w:val="000000" w:themeColor="text1"/>
          <w:sz w:val="24"/>
          <w:szCs w:val="24"/>
        </w:rPr>
        <w:t>All in favor:</w:t>
      </w:r>
      <w:r w:rsidR="00567C1A">
        <w:tab/>
      </w:r>
      <w:r w:rsidR="00567C1A">
        <w:tab/>
      </w:r>
      <w:r w:rsidRPr="567BC615">
        <w:rPr>
          <w:rFonts w:ascii="Cambria" w:hAnsi="Cambria" w:eastAsia="Cambria" w:cs="Cambria"/>
          <w:color w:val="000000" w:themeColor="text1"/>
          <w:sz w:val="24"/>
          <w:szCs w:val="24"/>
        </w:rPr>
        <w:t>All present</w:t>
      </w:r>
    </w:p>
    <w:p w:rsidR="00B36FDE" w:rsidP="567BC615" w:rsidRDefault="1AB6DF2E" w14:paraId="7FD3D279" w14:textId="43CACB9D">
      <w:pPr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567BC615">
        <w:rPr>
          <w:rFonts w:ascii="Cambria" w:hAnsi="Cambria" w:eastAsia="Cambria" w:cs="Cambria"/>
          <w:color w:val="000000" w:themeColor="text1"/>
          <w:sz w:val="24"/>
          <w:szCs w:val="24"/>
        </w:rPr>
        <w:t>All Opposed:</w:t>
      </w:r>
      <w:r w:rsidR="00567C1A">
        <w:tab/>
      </w:r>
      <w:r w:rsidR="00567C1A">
        <w:tab/>
      </w:r>
      <w:r w:rsidRPr="567BC615">
        <w:rPr>
          <w:rFonts w:ascii="Cambria" w:hAnsi="Cambria" w:eastAsia="Cambria" w:cs="Cambria"/>
          <w:color w:val="000000" w:themeColor="text1"/>
          <w:sz w:val="24"/>
          <w:szCs w:val="24"/>
        </w:rPr>
        <w:t>None </w:t>
      </w:r>
      <w:proofErr w:type="gramStart"/>
      <w:r w:rsidRPr="567BC615">
        <w:rPr>
          <w:rFonts w:ascii="Cambria" w:hAnsi="Cambria" w:eastAsia="Cambria" w:cs="Cambria"/>
          <w:color w:val="000000" w:themeColor="text1"/>
          <w:sz w:val="24"/>
          <w:szCs w:val="24"/>
        </w:rPr>
        <w:t>present</w:t>
      </w:r>
      <w:proofErr w:type="gramEnd"/>
    </w:p>
    <w:p w:rsidR="00B36FDE" w:rsidP="567BC615" w:rsidRDefault="1AB6DF2E" w14:paraId="4631CFC7" w14:textId="077816A2">
      <w:pPr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567BC615">
        <w:rPr>
          <w:rFonts w:ascii="Cambria" w:hAnsi="Cambria" w:eastAsia="Cambria" w:cs="Cambria"/>
          <w:i/>
          <w:iCs/>
          <w:color w:val="000000" w:themeColor="text1"/>
          <w:sz w:val="24"/>
          <w:szCs w:val="24"/>
        </w:rPr>
        <w:t>Motion carries.</w:t>
      </w:r>
      <w:r w:rsidRPr="567BC615">
        <w:rPr>
          <w:rFonts w:ascii="Cambria" w:hAnsi="Cambria" w:eastAsia="Cambria" w:cs="Cambria"/>
          <w:color w:val="000000" w:themeColor="text1"/>
          <w:sz w:val="24"/>
          <w:szCs w:val="24"/>
        </w:rPr>
        <w:t> </w:t>
      </w:r>
    </w:p>
    <w:p w:rsidR="00B36FDE" w:rsidP="567BC615" w:rsidRDefault="1AB6DF2E" w14:paraId="2003A720" w14:textId="3E11778A">
      <w:pPr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567BC615">
        <w:rPr>
          <w:rFonts w:ascii="Cambria" w:hAnsi="Cambria" w:eastAsia="Cambria" w:cs="Cambria"/>
          <w:b/>
          <w:bCs/>
          <w:color w:val="000000" w:themeColor="text1"/>
          <w:sz w:val="24"/>
          <w:szCs w:val="24"/>
        </w:rPr>
        <w:t> </w:t>
      </w:r>
      <w:r w:rsidRPr="567BC615">
        <w:rPr>
          <w:rFonts w:ascii="Cambria" w:hAnsi="Cambria" w:eastAsia="Cambria" w:cs="Cambria"/>
          <w:color w:val="000000" w:themeColor="text1"/>
          <w:sz w:val="24"/>
          <w:szCs w:val="24"/>
        </w:rPr>
        <w:t> </w:t>
      </w:r>
    </w:p>
    <w:p w:rsidRPr="00233C11" w:rsidR="00B36FDE" w:rsidP="00233C11" w:rsidRDefault="1AB6DF2E" w14:paraId="404D66F6" w14:textId="7632E45D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00233C11">
        <w:rPr>
          <w:rFonts w:ascii="Cambria" w:hAnsi="Cambria" w:eastAsia="Cambria" w:cs="Cambria"/>
          <w:b/>
          <w:bCs/>
          <w:color w:val="000000" w:themeColor="text1"/>
          <w:sz w:val="24"/>
          <w:szCs w:val="24"/>
          <w:u w:val="single"/>
        </w:rPr>
        <w:t>Approval of Minutes</w:t>
      </w:r>
      <w:r w:rsidRPr="00233C11">
        <w:rPr>
          <w:rFonts w:ascii="Cambria" w:hAnsi="Cambria" w:eastAsia="Cambria" w:cs="Cambria"/>
          <w:color w:val="000000" w:themeColor="text1"/>
          <w:sz w:val="24"/>
          <w:szCs w:val="24"/>
        </w:rPr>
        <w:t> </w:t>
      </w:r>
    </w:p>
    <w:p w:rsidR="00B36FDE" w:rsidP="567BC615" w:rsidRDefault="1AB6DF2E" w14:paraId="2C712ED5" w14:textId="03FF93E9">
      <w:pPr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486741A0" w:rsidR="1AB6DF2E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The Board passed a motion to approve the minutes from the </w:t>
      </w:r>
      <w:r w:rsidRPr="486741A0" w:rsidR="72BD8746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November 30</w:t>
      </w:r>
      <w:r w:rsidRPr="486741A0" w:rsidR="1AB6DF2E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,</w:t>
      </w:r>
      <w:r w:rsidRPr="486741A0" w:rsidR="1AB6DF2E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</w:t>
      </w:r>
      <w:r w:rsidRPr="486741A0" w:rsidR="1AB6DF2E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2023</w:t>
      </w:r>
      <w:r w:rsidRPr="486741A0" w:rsidR="1AB6DF2E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Board Meeting.  </w:t>
      </w:r>
    </w:p>
    <w:p w:rsidR="00B36FDE" w:rsidP="567BC615" w:rsidRDefault="1AB6DF2E" w14:paraId="6A499126" w14:textId="7FAC4CF8">
      <w:pPr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567BC615">
        <w:rPr>
          <w:rFonts w:ascii="Cambria" w:hAnsi="Cambria" w:eastAsia="Cambria" w:cs="Cambria"/>
          <w:color w:val="000000" w:themeColor="text1"/>
          <w:sz w:val="24"/>
          <w:szCs w:val="24"/>
        </w:rPr>
        <w:t> </w:t>
      </w:r>
    </w:p>
    <w:p w:rsidR="00B36FDE" w:rsidP="2A481B66" w:rsidRDefault="1AB6DF2E" w14:paraId="4D4E08C1" w14:textId="15393390">
      <w:pPr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486741A0" w:rsidR="1AB6DF2E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Motion made by: </w:t>
      </w:r>
      <w:r>
        <w:tab/>
      </w:r>
      <w:r w:rsidRPr="486741A0" w:rsidR="7D625AB0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Tim Fogarty</w:t>
      </w:r>
    </w:p>
    <w:p w:rsidR="00B36FDE" w:rsidP="567BC615" w:rsidRDefault="1AB6DF2E" w14:paraId="540F1440" w14:textId="61AD3432">
      <w:pPr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486741A0" w:rsidR="1AB6DF2E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Second to motion: </w:t>
      </w:r>
      <w:r>
        <w:tab/>
      </w:r>
      <w:r w:rsidRPr="486741A0" w:rsidR="20103F12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Deon Mack</w:t>
      </w:r>
    </w:p>
    <w:p w:rsidR="00B36FDE" w:rsidP="567BC615" w:rsidRDefault="1AB6DF2E" w14:paraId="4A0ACB93" w14:textId="3FA7657D">
      <w:pPr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567BC615">
        <w:rPr>
          <w:rFonts w:ascii="Cambria" w:hAnsi="Cambria" w:eastAsia="Cambria" w:cs="Cambria"/>
          <w:color w:val="000000" w:themeColor="text1"/>
          <w:sz w:val="24"/>
          <w:szCs w:val="24"/>
        </w:rPr>
        <w:t>All in favor:</w:t>
      </w:r>
      <w:r w:rsidR="00567C1A">
        <w:tab/>
      </w:r>
      <w:r w:rsidR="00567C1A">
        <w:tab/>
      </w:r>
      <w:r w:rsidRPr="567BC615">
        <w:rPr>
          <w:rFonts w:ascii="Cambria" w:hAnsi="Cambria" w:eastAsia="Cambria" w:cs="Cambria"/>
          <w:color w:val="000000" w:themeColor="text1"/>
          <w:sz w:val="24"/>
          <w:szCs w:val="24"/>
        </w:rPr>
        <w:t>All present</w:t>
      </w:r>
    </w:p>
    <w:p w:rsidR="00B36FDE" w:rsidP="567BC615" w:rsidRDefault="1AB6DF2E" w14:paraId="755120EF" w14:textId="03E5C922">
      <w:pPr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567BC615">
        <w:rPr>
          <w:rFonts w:ascii="Cambria" w:hAnsi="Cambria" w:eastAsia="Cambria" w:cs="Cambria"/>
          <w:color w:val="000000" w:themeColor="text1"/>
          <w:sz w:val="24"/>
          <w:szCs w:val="24"/>
        </w:rPr>
        <w:t>All Opposed:</w:t>
      </w:r>
      <w:r w:rsidR="00567C1A">
        <w:tab/>
      </w:r>
      <w:r w:rsidR="00567C1A">
        <w:tab/>
      </w:r>
      <w:r w:rsidRPr="567BC615">
        <w:rPr>
          <w:rFonts w:ascii="Cambria" w:hAnsi="Cambria" w:eastAsia="Cambria" w:cs="Cambria"/>
          <w:color w:val="000000" w:themeColor="text1"/>
          <w:sz w:val="24"/>
          <w:szCs w:val="24"/>
        </w:rPr>
        <w:t>None </w:t>
      </w:r>
      <w:proofErr w:type="gramStart"/>
      <w:r w:rsidRPr="567BC615">
        <w:rPr>
          <w:rFonts w:ascii="Cambria" w:hAnsi="Cambria" w:eastAsia="Cambria" w:cs="Cambria"/>
          <w:color w:val="000000" w:themeColor="text1"/>
          <w:sz w:val="24"/>
          <w:szCs w:val="24"/>
        </w:rPr>
        <w:t>present</w:t>
      </w:r>
      <w:proofErr w:type="gramEnd"/>
    </w:p>
    <w:p w:rsidR="00B36FDE" w:rsidP="567BC615" w:rsidRDefault="1AB6DF2E" w14:paraId="436F91E4" w14:textId="42CDC8D5">
      <w:pPr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567BC615">
        <w:rPr>
          <w:rFonts w:ascii="Cambria" w:hAnsi="Cambria" w:eastAsia="Cambria" w:cs="Cambria"/>
          <w:i/>
          <w:iCs/>
          <w:color w:val="000000" w:themeColor="text1"/>
          <w:sz w:val="24"/>
          <w:szCs w:val="24"/>
        </w:rPr>
        <w:t>Motion carries.</w:t>
      </w:r>
      <w:r w:rsidRPr="567BC615">
        <w:rPr>
          <w:rFonts w:ascii="Cambria" w:hAnsi="Cambria" w:eastAsia="Cambria" w:cs="Cambria"/>
          <w:color w:val="000000" w:themeColor="text1"/>
          <w:sz w:val="24"/>
          <w:szCs w:val="24"/>
        </w:rPr>
        <w:t> </w:t>
      </w:r>
    </w:p>
    <w:p w:rsidR="00B36FDE" w:rsidP="567BC615" w:rsidRDefault="1AB6DF2E" w14:paraId="10873B03" w14:textId="6BA50982">
      <w:pPr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567BC615">
        <w:rPr>
          <w:rFonts w:ascii="Cambria" w:hAnsi="Cambria" w:eastAsia="Cambria" w:cs="Cambria"/>
          <w:color w:val="000000" w:themeColor="text1"/>
          <w:sz w:val="24"/>
          <w:szCs w:val="24"/>
        </w:rPr>
        <w:t> </w:t>
      </w:r>
    </w:p>
    <w:p w:rsidR="00B36FDE" w:rsidP="567BC615" w:rsidRDefault="00B36FDE" w14:paraId="14C378B8" w14:textId="036A1E85">
      <w:pPr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Pr="00233C11" w:rsidR="007A43D1" w:rsidP="00233C11" w:rsidRDefault="007A43D1" w14:paraId="2A1851D6" w14:textId="39618917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00233C11">
        <w:rPr>
          <w:rFonts w:ascii="Cambria" w:hAnsi="Cambria" w:eastAsia="Cambria" w:cs="Cambria"/>
          <w:b/>
          <w:bCs/>
          <w:color w:val="000000" w:themeColor="text1"/>
          <w:sz w:val="24"/>
          <w:szCs w:val="24"/>
          <w:u w:val="single"/>
        </w:rPr>
        <w:t>Public Comment</w:t>
      </w:r>
      <w:r w:rsidRPr="00233C11">
        <w:rPr>
          <w:rFonts w:ascii="Cambria" w:hAnsi="Cambria" w:eastAsia="Cambria" w:cs="Cambria"/>
          <w:b/>
          <w:bCs/>
          <w:color w:val="000000" w:themeColor="text1"/>
          <w:sz w:val="24"/>
          <w:szCs w:val="24"/>
        </w:rPr>
        <w:t> </w:t>
      </w:r>
      <w:r w:rsidRPr="00233C11">
        <w:rPr>
          <w:rFonts w:ascii="Cambria" w:hAnsi="Cambria" w:eastAsia="Cambria" w:cs="Cambria"/>
          <w:color w:val="000000" w:themeColor="text1"/>
          <w:sz w:val="24"/>
          <w:szCs w:val="24"/>
        </w:rPr>
        <w:t> </w:t>
      </w:r>
    </w:p>
    <w:p w:rsidR="007A43D1" w:rsidP="00233C11" w:rsidRDefault="007A43D1" w14:paraId="02084DD5" w14:textId="77777777">
      <w:pPr>
        <w:spacing w:after="0" w:line="240" w:lineRule="auto"/>
        <w:ind w:firstLine="72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567BC615">
        <w:rPr>
          <w:rFonts w:ascii="Cambria" w:hAnsi="Cambria" w:eastAsia="Cambria" w:cs="Cambria"/>
          <w:color w:val="000000" w:themeColor="text1"/>
          <w:sz w:val="24"/>
          <w:szCs w:val="24"/>
        </w:rPr>
        <w:t>None </w:t>
      </w:r>
    </w:p>
    <w:p w:rsidR="00A95457" w:rsidP="567BC615" w:rsidRDefault="00A95457" w14:paraId="43D7E522" w14:textId="77777777">
      <w:pPr>
        <w:spacing w:after="0" w:line="240" w:lineRule="auto"/>
        <w:jc w:val="both"/>
        <w:rPr>
          <w:rFonts w:ascii="Cambria" w:hAnsi="Cambria" w:eastAsia="Cambria" w:cs="Cambria"/>
          <w:b/>
          <w:bCs/>
          <w:color w:val="000000" w:themeColor="text1"/>
          <w:sz w:val="24"/>
          <w:szCs w:val="24"/>
          <w:u w:val="single"/>
        </w:rPr>
      </w:pPr>
    </w:p>
    <w:p w:rsidR="00A95457" w:rsidP="567BC615" w:rsidRDefault="00A95457" w14:paraId="20914406" w14:textId="77777777">
      <w:pPr>
        <w:spacing w:after="0" w:line="240" w:lineRule="auto"/>
        <w:jc w:val="both"/>
        <w:rPr>
          <w:rFonts w:ascii="Cambria" w:hAnsi="Cambria" w:eastAsia="Cambria" w:cs="Cambria"/>
          <w:b/>
          <w:bCs/>
          <w:color w:val="000000" w:themeColor="text1"/>
          <w:sz w:val="24"/>
          <w:szCs w:val="24"/>
          <w:u w:val="single"/>
        </w:rPr>
      </w:pPr>
    </w:p>
    <w:p w:rsidR="12D3AE5F" w:rsidP="12D3AE5F" w:rsidRDefault="12D3AE5F" w14:paraId="70601F0F" w14:textId="6F7E2B20">
      <w:pPr>
        <w:spacing w:after="0" w:line="240" w:lineRule="auto"/>
        <w:jc w:val="both"/>
        <w:rPr>
          <w:rFonts w:ascii="Cambria" w:hAnsi="Cambria" w:eastAsia="Cambria" w:cs="Cambria"/>
          <w:b/>
          <w:bCs/>
          <w:color w:val="000000" w:themeColor="text1"/>
          <w:sz w:val="24"/>
          <w:szCs w:val="24"/>
          <w:u w:val="single"/>
        </w:rPr>
      </w:pPr>
    </w:p>
    <w:p w:rsidR="12D3AE5F" w:rsidP="12D3AE5F" w:rsidRDefault="12D3AE5F" w14:paraId="38981961" w14:textId="1706C164">
      <w:pPr>
        <w:spacing w:after="0" w:line="240" w:lineRule="auto"/>
        <w:jc w:val="both"/>
        <w:rPr>
          <w:rFonts w:ascii="Cambria" w:hAnsi="Cambria" w:eastAsia="Cambria" w:cs="Cambria"/>
          <w:b/>
          <w:bCs/>
          <w:color w:val="000000" w:themeColor="text1"/>
          <w:sz w:val="24"/>
          <w:szCs w:val="24"/>
          <w:u w:val="single"/>
        </w:rPr>
      </w:pPr>
    </w:p>
    <w:p w:rsidRPr="00233C11" w:rsidR="00B36FDE" w:rsidP="00233C11" w:rsidRDefault="050AB0A2" w14:paraId="18BA61A6" w14:textId="13784628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00233C11">
        <w:rPr>
          <w:rFonts w:ascii="Cambria" w:hAnsi="Cambria" w:eastAsia="Cambria" w:cs="Cambria"/>
          <w:b/>
          <w:bCs/>
          <w:color w:val="000000" w:themeColor="text1"/>
          <w:sz w:val="24"/>
          <w:szCs w:val="24"/>
          <w:u w:val="single"/>
        </w:rPr>
        <w:t>Updates </w:t>
      </w:r>
      <w:r w:rsidRPr="00233C11">
        <w:rPr>
          <w:rFonts w:ascii="Cambria" w:hAnsi="Cambria" w:eastAsia="Cambria" w:cs="Cambria"/>
          <w:b/>
          <w:bCs/>
          <w:color w:val="000000" w:themeColor="text1"/>
          <w:sz w:val="24"/>
          <w:szCs w:val="24"/>
        </w:rPr>
        <w:t> </w:t>
      </w:r>
      <w:r w:rsidRPr="00233C11">
        <w:rPr>
          <w:rFonts w:ascii="Cambria" w:hAnsi="Cambria" w:eastAsia="Cambria" w:cs="Cambria"/>
          <w:color w:val="000000" w:themeColor="text1"/>
          <w:sz w:val="24"/>
          <w:szCs w:val="24"/>
        </w:rPr>
        <w:t>  </w:t>
      </w:r>
    </w:p>
    <w:p w:rsidR="00B36FDE" w:rsidP="567BC615" w:rsidRDefault="050AB0A2" w14:paraId="3CDE6042" w14:textId="7E81D62A">
      <w:pPr>
        <w:spacing w:after="0" w:line="240" w:lineRule="auto"/>
        <w:ind w:left="72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567BC615">
        <w:rPr>
          <w:rFonts w:ascii="Cambria" w:hAnsi="Cambria" w:eastAsia="Cambria" w:cs="Cambria"/>
          <w:color w:val="000000" w:themeColor="text1"/>
          <w:sz w:val="24"/>
          <w:szCs w:val="24"/>
        </w:rPr>
        <w:t>  </w:t>
      </w:r>
    </w:p>
    <w:p w:rsidR="00B36FDE" w:rsidP="567BC615" w:rsidRDefault="00B36FDE" w14:paraId="3666C2D6" w14:textId="2647BEAB">
      <w:pPr>
        <w:spacing w:after="0" w:line="240" w:lineRule="auto"/>
        <w:ind w:left="720"/>
        <w:jc w:val="both"/>
        <w:rPr>
          <w:rFonts w:ascii="Segoe UI" w:hAnsi="Segoe UI" w:eastAsia="Segoe UI" w:cs="Segoe UI"/>
          <w:color w:val="000000" w:themeColor="text1"/>
          <w:sz w:val="18"/>
          <w:szCs w:val="18"/>
        </w:rPr>
      </w:pPr>
    </w:p>
    <w:p w:rsidR="00B36FDE" w:rsidP="2A481B66" w:rsidRDefault="076BE046" w14:paraId="6FE38341" w14:textId="020049C7">
      <w:pPr>
        <w:spacing w:after="0" w:line="240" w:lineRule="auto"/>
        <w:ind w:left="720" w:firstLine="720"/>
        <w:jc w:val="both"/>
        <w:rPr>
          <w:rFonts w:ascii="Cambria" w:hAnsi="Cambria" w:eastAsia="Cambria" w:cs="Cambria"/>
          <w:b/>
          <w:bCs/>
          <w:color w:val="000000" w:themeColor="text1"/>
          <w:sz w:val="24"/>
          <w:szCs w:val="24"/>
        </w:rPr>
      </w:pPr>
      <w:r w:rsidRPr="26324FC8" w:rsidR="076BE046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 </w:t>
      </w:r>
      <w:r w:rsidRPr="26324FC8" w:rsidR="076BE046"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</w:p>
    <w:p w:rsidR="4AC24998" w:rsidP="26324FC8" w:rsidRDefault="4AC24998" w14:paraId="1E47C30B" w14:textId="50819811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26324FC8" w:rsidR="4AC24998"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</w:rPr>
        <w:t>National Updates</w:t>
      </w:r>
    </w:p>
    <w:p w:rsidR="26324FC8" w:rsidP="486741A0" w:rsidRDefault="26324FC8" w14:paraId="42DF3A76" w14:textId="00C8C39C">
      <w:pPr>
        <w:pStyle w:val="ListParagraph"/>
        <w:numPr>
          <w:ilvl w:val="2"/>
          <w:numId w:val="43"/>
        </w:numPr>
        <w:spacing w:after="0" w:line="240" w:lineRule="auto"/>
        <w:ind/>
        <w:jc w:val="both"/>
        <w:rPr>
          <w:rFonts w:ascii="Cambria" w:hAnsi="Cambria" w:eastAsia="Cambria" w:cs="Cambria"/>
          <w:b w:val="0"/>
          <w:bCs w:val="0"/>
          <w:color w:val="000000" w:themeColor="text1" w:themeTint="FF" w:themeShade="FF"/>
          <w:sz w:val="24"/>
          <w:szCs w:val="24"/>
        </w:rPr>
      </w:pPr>
      <w:r w:rsidRPr="486741A0" w:rsidR="4AC24998">
        <w:rPr>
          <w:rFonts w:ascii="Cambria" w:hAnsi="Cambria" w:eastAsia="Cambria" w:cs="Cambria"/>
          <w:b w:val="0"/>
          <w:bCs w:val="0"/>
          <w:color w:val="000000" w:themeColor="text1" w:themeTint="FF" w:themeShade="FF"/>
          <w:sz w:val="24"/>
          <w:szCs w:val="24"/>
        </w:rPr>
        <w:t xml:space="preserve">Dr. Jeffrey Cottrill, CEO/Superintendent, </w:t>
      </w:r>
      <w:r w:rsidRPr="486741A0" w:rsidR="4AC24998">
        <w:rPr>
          <w:rFonts w:ascii="Cambria" w:hAnsi="Cambria" w:eastAsia="Cambria" w:cs="Cambria"/>
          <w:b w:val="0"/>
          <w:bCs w:val="0"/>
          <w:color w:val="000000" w:themeColor="text1" w:themeTint="FF" w:themeShade="FF"/>
          <w:sz w:val="24"/>
          <w:szCs w:val="24"/>
        </w:rPr>
        <w:t>provided</w:t>
      </w:r>
      <w:r w:rsidRPr="486741A0" w:rsidR="4AC24998">
        <w:rPr>
          <w:rFonts w:ascii="Cambria" w:hAnsi="Cambria" w:eastAsia="Cambria" w:cs="Cambria"/>
          <w:b w:val="0"/>
          <w:bCs w:val="0"/>
          <w:color w:val="000000" w:themeColor="text1" w:themeTint="FF" w:themeShade="FF"/>
          <w:sz w:val="24"/>
          <w:szCs w:val="24"/>
        </w:rPr>
        <w:t xml:space="preserve"> </w:t>
      </w:r>
      <w:r w:rsidRPr="486741A0" w:rsidR="65C46F9D">
        <w:rPr>
          <w:rFonts w:ascii="Cambria" w:hAnsi="Cambria" w:eastAsia="Cambria" w:cs="Cambria"/>
          <w:b w:val="0"/>
          <w:bCs w:val="0"/>
          <w:color w:val="000000" w:themeColor="text1" w:themeTint="FF" w:themeShade="FF"/>
          <w:sz w:val="24"/>
          <w:szCs w:val="24"/>
        </w:rPr>
        <w:t>the Quarterly Update</w:t>
      </w:r>
      <w:r w:rsidRPr="486741A0" w:rsidR="4AC24998">
        <w:rPr>
          <w:rFonts w:ascii="Cambria" w:hAnsi="Cambria" w:eastAsia="Cambria" w:cs="Cambria"/>
          <w:b w:val="0"/>
          <w:bCs w:val="0"/>
          <w:color w:val="000000" w:themeColor="text1" w:themeTint="FF" w:themeShade="FF"/>
          <w:sz w:val="24"/>
          <w:szCs w:val="24"/>
        </w:rPr>
        <w:t xml:space="preserve"> </w:t>
      </w:r>
    </w:p>
    <w:p w:rsidR="26324FC8" w:rsidP="26324FC8" w:rsidRDefault="26324FC8" w14:paraId="4DBAF260" w14:textId="448E4C31">
      <w:pPr>
        <w:pStyle w:val="Normal"/>
        <w:spacing w:after="0" w:line="240" w:lineRule="auto"/>
        <w:ind w:left="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</w:p>
    <w:p w:rsidR="00A813C3" w:rsidP="01DBF440" w:rsidRDefault="00A813C3" w14:paraId="7B202AA7" w14:textId="77777777" w14:noSpellErr="1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26324FC8" w:rsidR="00A813C3"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</w:rPr>
        <w:t>Regional Updates</w:t>
      </w:r>
      <w:r w:rsidRPr="26324FC8" w:rsidR="00A813C3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  </w:t>
      </w:r>
    </w:p>
    <w:p w:rsidR="00A813C3" w:rsidP="00A813C3" w:rsidRDefault="00A813C3" w14:paraId="1C11419B" w14:textId="77777777">
      <w:pPr>
        <w:pStyle w:val="ListParagraph"/>
        <w:spacing w:after="0" w:line="240" w:lineRule="auto"/>
        <w:ind w:left="216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="2A0142EB" w:rsidP="26324FC8" w:rsidRDefault="2A0142EB" w14:paraId="15F03320" w14:textId="2DB62B77">
      <w:pPr>
        <w:pStyle w:val="ListParagraph"/>
        <w:numPr>
          <w:ilvl w:val="2"/>
          <w:numId w:val="43"/>
        </w:numPr>
        <w:spacing w:after="0" w:line="240" w:lineRule="auto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486741A0" w:rsidR="6922691F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Matt Robinson</w:t>
      </w:r>
      <w:r w:rsidRPr="486741A0" w:rsidR="00A813C3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, </w:t>
      </w:r>
      <w:r w:rsidRPr="486741A0" w:rsidR="4B3829CE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Interim Executive Director, provided the Executive Director’s Report</w:t>
      </w:r>
      <w:r w:rsidRPr="486741A0" w:rsidR="00A813C3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</w:t>
      </w:r>
    </w:p>
    <w:p w:rsidRPr="0059484C" w:rsidR="00A813C3" w:rsidP="01DBF440" w:rsidRDefault="00A813C3" w14:paraId="03E15013" w14:textId="00D2427B">
      <w:pPr>
        <w:pStyle w:val="ListParagraph"/>
        <w:numPr>
          <w:ilvl w:val="2"/>
          <w:numId w:val="43"/>
        </w:numPr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486741A0" w:rsidR="0BEA176F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Ben Bracher</w:t>
      </w:r>
      <w:r w:rsidRPr="486741A0" w:rsidR="092F6300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, Director of Governance Training &amp; Board Services</w:t>
      </w:r>
      <w:r w:rsidRPr="486741A0" w:rsidR="00A813C3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presented the </w:t>
      </w:r>
      <w:r w:rsidRPr="486741A0" w:rsidR="3B6DDD49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November </w:t>
      </w:r>
      <w:r w:rsidRPr="486741A0" w:rsidR="00A813C3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Residency Reports.</w:t>
      </w:r>
    </w:p>
    <w:p w:rsidR="0EB9DF4B" w:rsidP="486741A0" w:rsidRDefault="0EB9DF4B" w14:paraId="53E18B3E" w14:textId="799F0675">
      <w:pPr>
        <w:pStyle w:val="ListParagraph"/>
        <w:numPr>
          <w:ilvl w:val="2"/>
          <w:numId w:val="43"/>
        </w:numPr>
        <w:spacing w:after="0" w:line="240" w:lineRule="auto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486741A0" w:rsidR="0EB9DF4B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Ben Bracher</w:t>
      </w:r>
      <w:r w:rsidRPr="486741A0" w:rsidR="7523D959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presented the Related Parties Disclosures form.</w:t>
      </w:r>
    </w:p>
    <w:p w:rsidR="00A813C3" w:rsidP="00A813C3" w:rsidRDefault="00A813C3" w14:paraId="75C98B5E" w14:textId="77777777">
      <w:pPr>
        <w:pStyle w:val="ListParagraph"/>
        <w:spacing w:after="0" w:line="240" w:lineRule="auto"/>
        <w:ind w:left="216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="00A813C3" w:rsidP="00A813C3" w:rsidRDefault="00A813C3" w14:paraId="2877A037" w14:textId="77777777">
      <w:pPr>
        <w:pStyle w:val="ListParagraph"/>
        <w:spacing w:after="0" w:line="240" w:lineRule="auto"/>
        <w:ind w:left="216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="00B36FDE" w:rsidP="2A481B66" w:rsidRDefault="00B36FDE" w14:paraId="2FC81130" w14:textId="22FB4022">
      <w:pPr>
        <w:spacing w:after="0" w:line="240" w:lineRule="auto"/>
        <w:jc w:val="both"/>
        <w:rPr>
          <w:rFonts w:ascii="Cambria" w:hAnsi="Cambria" w:eastAsia="Cambria" w:cs="Cambria"/>
          <w:b/>
          <w:bCs/>
          <w:color w:val="000000" w:themeColor="text1"/>
          <w:sz w:val="24"/>
          <w:szCs w:val="24"/>
        </w:rPr>
      </w:pPr>
    </w:p>
    <w:p w:rsidR="00B36FDE" w:rsidP="26324FC8" w:rsidRDefault="050AB0A2" w14:paraId="754D799F" w14:textId="58824764" w14:noSpellErr="1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26324FC8" w:rsidR="050AB0A2"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</w:rPr>
        <w:t xml:space="preserve">Financial Updates </w:t>
      </w:r>
      <w:r w:rsidRPr="26324FC8" w:rsidR="050AB0A2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  </w:t>
      </w:r>
    </w:p>
    <w:p w:rsidR="2A481B66" w:rsidP="2A481B66" w:rsidRDefault="2A481B66" w14:paraId="5AEE3711" w14:textId="7C295A95">
      <w:pPr>
        <w:spacing w:after="0" w:line="240" w:lineRule="auto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Pr="005F0C0B" w:rsidR="008744A8" w:rsidP="26324FC8" w:rsidRDefault="008744A8" w14:paraId="67237179" w14:textId="70C875C1">
      <w:pPr>
        <w:pStyle w:val="ListParagraph"/>
        <w:numPr>
          <w:ilvl w:val="2"/>
          <w:numId w:val="46"/>
        </w:numPr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486741A0" w:rsidR="56AF7FCB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Stephanie Ataya, Treasurer</w:t>
      </w:r>
      <w:r w:rsidRPr="486741A0" w:rsidR="008744A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, </w:t>
      </w:r>
      <w:r w:rsidRPr="486741A0" w:rsidR="008744A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pr</w:t>
      </w:r>
      <w:r w:rsidRPr="486741A0" w:rsidR="008744A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ovided</w:t>
      </w:r>
      <w:r w:rsidRPr="486741A0" w:rsidR="008744A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a</w:t>
      </w:r>
      <w:r w:rsidRPr="486741A0" w:rsidR="008744A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n overview and update on the financial status for IDEA Greater Cincinnati, Inc. (School), presenting the </w:t>
      </w:r>
      <w:r w:rsidRPr="486741A0" w:rsidR="33016A7F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November &amp; December </w:t>
      </w:r>
      <w:r w:rsidRPr="486741A0" w:rsidR="008744A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Financial Reports.</w:t>
      </w:r>
    </w:p>
    <w:p w:rsidR="5A755838" w:rsidP="26324FC8" w:rsidRDefault="008744A8" w14:paraId="6D1FA220" w14:textId="004DDF74">
      <w:pPr>
        <w:pStyle w:val="ListParagraph"/>
        <w:numPr>
          <w:ilvl w:val="2"/>
          <w:numId w:val="46"/>
        </w:numPr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486741A0" w:rsidR="33BC5BB2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Stephen Parmer</w:t>
      </w:r>
      <w:r w:rsidRPr="486741A0" w:rsidR="5A75583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,</w:t>
      </w:r>
      <w:r w:rsidRPr="486741A0" w:rsidR="008744A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</w:t>
      </w:r>
      <w:r w:rsidRPr="486741A0" w:rsidR="6B5B2754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VP of Financial Planning and Treasury</w:t>
      </w:r>
      <w:r w:rsidRPr="486741A0" w:rsidR="5A75583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,</w:t>
      </w:r>
      <w:r w:rsidRPr="486741A0" w:rsidR="3833758A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</w:t>
      </w:r>
      <w:r w:rsidRPr="486741A0" w:rsidR="5A75583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presented the overall financial status for IPS Enterprises, Inc. (Charter Management Organization) as it relates to work with IDEA Greater Cincinnati, Inc. (School)</w:t>
      </w:r>
      <w:r w:rsidRPr="486741A0" w:rsidR="5A755838"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</w:rPr>
        <w:t xml:space="preserve">. </w:t>
      </w:r>
      <w:r w:rsidRPr="486741A0" w:rsidR="5A75583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  </w:t>
      </w:r>
    </w:p>
    <w:p w:rsidRPr="00A9278F" w:rsidR="00A9278F" w:rsidP="00A9278F" w:rsidRDefault="00A9278F" w14:paraId="50234BE9" w14:textId="77777777">
      <w:pPr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="00A9278F" w:rsidP="26324FC8" w:rsidRDefault="008C2080" w14:paraId="6CBB5595" w14:textId="23B4F634" w14:noSpellErr="1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26324FC8" w:rsidR="008C2080"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</w:rPr>
        <w:t>Fordham Updates</w:t>
      </w:r>
    </w:p>
    <w:p w:rsidR="4D8B0317" w:rsidP="486741A0" w:rsidRDefault="4D8B0317" w14:paraId="3E4E6F85" w14:textId="7C1DFDE8">
      <w:pPr>
        <w:spacing w:after="0" w:line="240" w:lineRule="auto"/>
        <w:ind w:left="1440"/>
        <w:jc w:val="both"/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</w:rPr>
      </w:pPr>
      <w:r w:rsidRPr="486741A0" w:rsidR="02CD4B6E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Angela Kinney</w:t>
      </w:r>
      <w:r w:rsidRPr="486741A0" w:rsidR="008C2080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</w:t>
      </w:r>
      <w:r w:rsidRPr="486741A0" w:rsidR="008C2080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provided</w:t>
      </w:r>
      <w:r w:rsidRPr="486741A0" w:rsidR="008C2080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updates from Fordham</w:t>
      </w:r>
      <w:r w:rsidRPr="486741A0" w:rsidR="046D4A20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</w:t>
      </w:r>
      <w:r w:rsidRPr="486741A0" w:rsidR="046D4A20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regarding</w:t>
      </w:r>
      <w:r w:rsidRPr="486741A0" w:rsidR="046D4A20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the </w:t>
      </w:r>
      <w:r w:rsidRPr="486741A0" w:rsidR="046D4A20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IDEA </w:t>
      </w:r>
      <w:r w:rsidRPr="486741A0" w:rsidR="1E9CD7BE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Price</w:t>
      </w:r>
      <w:r w:rsidRPr="486741A0" w:rsidR="1E9CD7BE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Hill</w:t>
      </w:r>
      <w:r w:rsidRPr="486741A0" w:rsidR="046D4A20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Fall Site Visit</w:t>
      </w:r>
      <w:r w:rsidRPr="486741A0" w:rsidR="00F03D50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. </w:t>
      </w:r>
      <w:r>
        <w:tab/>
      </w:r>
    </w:p>
    <w:p w:rsidR="26324FC8" w:rsidP="26324FC8" w:rsidRDefault="26324FC8" w14:paraId="49551308" w14:textId="6849F52D">
      <w:pPr>
        <w:pStyle w:val="Normal"/>
        <w:spacing w:after="0" w:line="240" w:lineRule="auto"/>
        <w:jc w:val="both"/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</w:rPr>
      </w:pPr>
    </w:p>
    <w:p w:rsidRPr="00233C11" w:rsidR="007F0BA3" w:rsidP="26324FC8" w:rsidRDefault="00F74557" w14:paraId="5D9A33D5" w14:textId="49266DA8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Cambria" w:hAnsi="Cambria" w:eastAsia="Cambria" w:cs="Cambria"/>
          <w:b w:val="1"/>
          <w:bCs w:val="1"/>
          <w:color w:val="000000" w:themeColor="text1"/>
          <w:sz w:val="24"/>
          <w:szCs w:val="24"/>
        </w:rPr>
      </w:pPr>
      <w:r w:rsidRPr="486741A0" w:rsidR="00F74557"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</w:rPr>
        <w:t>Security Discussion [Exec</w:t>
      </w:r>
      <w:r w:rsidRPr="486741A0" w:rsidR="00E24F1B"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</w:rPr>
        <w:t>utive Session]</w:t>
      </w:r>
    </w:p>
    <w:p w:rsidR="00E24F1B" w:rsidP="00E24F1B" w:rsidRDefault="00E24F1B" w14:paraId="770756FD" w14:textId="6989C4E6">
      <w:pPr>
        <w:pStyle w:val="paragraph"/>
        <w:spacing w:before="0" w:beforeAutospacing="0" w:after="0" w:afterAutospacing="0"/>
        <w:ind w:left="1080"/>
        <w:jc w:val="both"/>
        <w:textAlignment w:val="baseline"/>
        <w:rPr>
          <w:rFonts w:ascii="Cambria" w:hAnsi="Cambria" w:cs="Segoe UI"/>
        </w:rPr>
      </w:pPr>
      <w:r>
        <w:rPr>
          <w:rStyle w:val="normaltextrun"/>
          <w:rFonts w:ascii="Cambria" w:hAnsi="Cambria" w:cs="Segoe UI"/>
          <w:color w:val="000000"/>
        </w:rPr>
        <w:t>The Board passed a motion to enter executive session via roll call vote.</w:t>
      </w:r>
    </w:p>
    <w:p w:rsidR="00E24F1B" w:rsidP="00E24F1B" w:rsidRDefault="00E24F1B" w14:paraId="6FA111DB" w14:textId="77777777">
      <w:pPr>
        <w:pStyle w:val="paragraph"/>
        <w:spacing w:before="0" w:beforeAutospacing="0" w:after="0" w:afterAutospacing="0"/>
        <w:ind w:left="108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  <w:color w:val="000000"/>
        </w:rPr>
        <w:t> </w:t>
      </w:r>
    </w:p>
    <w:p w:rsidR="00E24F1B" w:rsidP="26324FC8" w:rsidRDefault="00E24F1B" w14:paraId="7684473D" w14:textId="2CDD947F">
      <w:pPr>
        <w:pStyle w:val="paragraph"/>
        <w:suppressLineNumbers w:val="0"/>
        <w:spacing w:before="0" w:beforeAutospacing="off" w:after="0" w:afterAutospacing="off" w:line="240" w:lineRule="auto"/>
        <w:ind w:left="1440" w:right="0"/>
        <w:jc w:val="both"/>
        <w:rPr>
          <w:rFonts w:ascii="Segoe UI" w:hAnsi="Segoe UI" w:cs="Segoe UI"/>
          <w:sz w:val="18"/>
          <w:szCs w:val="18"/>
        </w:rPr>
      </w:pPr>
      <w:r w:rsidRPr="486741A0" w:rsidR="00E24F1B">
        <w:rPr>
          <w:rStyle w:val="normaltextrun"/>
          <w:rFonts w:ascii="Cambria" w:hAnsi="Cambria" w:cs="Segoe UI"/>
          <w:color w:val="000000" w:themeColor="text1" w:themeTint="FF" w:themeShade="FF"/>
        </w:rPr>
        <w:t xml:space="preserve">Motion made by: </w:t>
      </w:r>
      <w:r>
        <w:tab/>
      </w:r>
      <w:r w:rsidRPr="486741A0" w:rsidR="4BD4D460">
        <w:rPr>
          <w:rStyle w:val="normaltextrun"/>
          <w:rFonts w:ascii="Cambria" w:hAnsi="Cambria" w:cs="Segoe UI"/>
          <w:color w:val="000000" w:themeColor="text1" w:themeTint="FF" w:themeShade="FF"/>
        </w:rPr>
        <w:t>Tim Fogarty</w:t>
      </w:r>
    </w:p>
    <w:p w:rsidR="00E24F1B" w:rsidP="486741A0" w:rsidRDefault="00E24F1B" w14:paraId="04F25AF0" w14:textId="2943DABE">
      <w:pPr>
        <w:pStyle w:val="paragraph"/>
        <w:spacing w:before="0" w:beforeAutospacing="off" w:after="0" w:afterAutospacing="off"/>
        <w:ind w:left="1440"/>
        <w:jc w:val="both"/>
        <w:textAlignment w:val="baseline"/>
        <w:rPr>
          <w:rStyle w:val="normaltextrun"/>
          <w:rFonts w:ascii="Cambria" w:hAnsi="Cambria" w:cs="Segoe UI"/>
          <w:color w:val="000000" w:themeColor="text1" w:themeTint="FF" w:themeShade="FF"/>
        </w:rPr>
      </w:pPr>
      <w:r w:rsidRPr="486741A0" w:rsidR="00E24F1B">
        <w:rPr>
          <w:rStyle w:val="normaltextrun"/>
          <w:rFonts w:ascii="Cambria" w:hAnsi="Cambria" w:cs="Segoe UI"/>
          <w:color w:val="000000" w:themeColor="text1" w:themeTint="FF" w:themeShade="FF"/>
        </w:rPr>
        <w:t xml:space="preserve">Second to motion: </w:t>
      </w:r>
      <w:r>
        <w:tab/>
      </w:r>
      <w:r w:rsidRPr="486741A0" w:rsidR="2FC702C0">
        <w:rPr>
          <w:rStyle w:val="normaltextrun"/>
          <w:rFonts w:ascii="Cambria" w:hAnsi="Cambria" w:cs="Segoe UI"/>
          <w:color w:val="000000" w:themeColor="text1" w:themeTint="FF" w:themeShade="FF"/>
        </w:rPr>
        <w:t>Jorge Perez</w:t>
      </w:r>
    </w:p>
    <w:p w:rsidR="00E24F1B" w:rsidP="00E24F1B" w:rsidRDefault="00E24F1B" w14:paraId="60975398" w14:textId="77777777">
      <w:pPr>
        <w:pStyle w:val="paragraph"/>
        <w:spacing w:before="0" w:beforeAutospacing="0" w:after="0" w:afterAutospacing="0"/>
        <w:ind w:left="14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color w:val="000000"/>
        </w:rPr>
        <w:t>All in favor:</w:t>
      </w:r>
      <w:r>
        <w:rPr>
          <w:rStyle w:val="tabchar"/>
          <w:rFonts w:ascii="Calibri" w:hAnsi="Calibri" w:cs="Calibri"/>
          <w:color w:val="000000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mbria" w:hAnsi="Cambria" w:cs="Segoe UI"/>
          <w:color w:val="000000"/>
        </w:rPr>
        <w:t>All </w:t>
      </w:r>
      <w:r>
        <w:rPr>
          <w:rStyle w:val="eop"/>
          <w:rFonts w:ascii="Cambria" w:hAnsi="Cambria" w:cs="Segoe UI"/>
          <w:color w:val="000000"/>
        </w:rPr>
        <w:t> </w:t>
      </w:r>
    </w:p>
    <w:p w:rsidR="00E24F1B" w:rsidP="00E24F1B" w:rsidRDefault="00E24F1B" w14:paraId="286EE714" w14:textId="77777777">
      <w:pPr>
        <w:pStyle w:val="paragraph"/>
        <w:spacing w:before="0" w:beforeAutospacing="0" w:after="0" w:afterAutospacing="0"/>
        <w:ind w:left="14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color w:val="000000"/>
        </w:rPr>
        <w:t>All Opposed:</w:t>
      </w:r>
      <w:r>
        <w:rPr>
          <w:rStyle w:val="tabchar"/>
          <w:rFonts w:ascii="Calibri" w:hAnsi="Calibri" w:cs="Calibri"/>
          <w:color w:val="000000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mbria" w:hAnsi="Cambria" w:cs="Segoe UI"/>
          <w:color w:val="000000"/>
        </w:rPr>
        <w:t>None </w:t>
      </w:r>
      <w:r>
        <w:rPr>
          <w:rStyle w:val="eop"/>
          <w:rFonts w:ascii="Cambria" w:hAnsi="Cambria" w:cs="Segoe UI"/>
          <w:color w:val="000000"/>
        </w:rPr>
        <w:t> </w:t>
      </w:r>
    </w:p>
    <w:p w:rsidR="00E24F1B" w:rsidP="00E24F1B" w:rsidRDefault="00E24F1B" w14:paraId="41A3C395" w14:textId="77777777">
      <w:pPr>
        <w:pStyle w:val="paragraph"/>
        <w:spacing w:before="0" w:beforeAutospacing="0" w:after="0" w:afterAutospacing="0"/>
        <w:ind w:left="1440"/>
        <w:jc w:val="both"/>
        <w:textAlignment w:val="baseline"/>
        <w:rPr>
          <w:rStyle w:val="eop"/>
          <w:rFonts w:ascii="Cambria" w:hAnsi="Cambria" w:cs="Segoe UI"/>
          <w:color w:val="000000"/>
        </w:rPr>
      </w:pPr>
      <w:r>
        <w:rPr>
          <w:rStyle w:val="normaltextrun"/>
          <w:rFonts w:ascii="Cambria" w:hAnsi="Cambria" w:cs="Segoe UI"/>
          <w:i/>
          <w:iCs/>
          <w:color w:val="000000"/>
        </w:rPr>
        <w:t>Motion carries.</w:t>
      </w:r>
      <w:r>
        <w:rPr>
          <w:rStyle w:val="normaltextrun"/>
          <w:rFonts w:ascii="Cambria" w:hAnsi="Cambria" w:cs="Segoe UI"/>
          <w:color w:val="000000"/>
        </w:rPr>
        <w:t> </w:t>
      </w:r>
      <w:r>
        <w:rPr>
          <w:rStyle w:val="eop"/>
          <w:rFonts w:ascii="Cambria" w:hAnsi="Cambria" w:cs="Segoe UI"/>
          <w:color w:val="000000"/>
        </w:rPr>
        <w:t> </w:t>
      </w:r>
    </w:p>
    <w:p w:rsidR="486741A0" w:rsidP="486741A0" w:rsidRDefault="486741A0" w14:paraId="266A5251" w14:textId="3DAB5F0A">
      <w:pPr>
        <w:pStyle w:val="ListParagrap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</w:p>
    <w:p w:rsidR="00E24F1B" w:rsidP="26324FC8" w:rsidRDefault="00E24F1B" w14:paraId="1A698FD7" w14:textId="2EEC17CA">
      <w:pPr>
        <w:pStyle w:val="ListParagraph"/>
        <w:numPr>
          <w:ilvl w:val="2"/>
          <w:numId w:val="47"/>
        </w:numPr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486741A0" w:rsidR="00E24F1B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The board entered executive session at </w:t>
      </w:r>
      <w:r w:rsidRPr="486741A0" w:rsidR="775C8CDD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3:</w:t>
      </w:r>
      <w:r w:rsidRPr="486741A0" w:rsidR="5331F622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40 </w:t>
      </w:r>
      <w:r w:rsidRPr="486741A0" w:rsidR="00E24F1B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EST to discuss security</w:t>
      </w:r>
      <w:r w:rsidRPr="486741A0" w:rsidR="00316105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</w:t>
      </w:r>
      <w:r w:rsidRPr="486741A0" w:rsidR="00E24F1B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items. No action was taken during </w:t>
      </w:r>
      <w:r w:rsidRPr="486741A0" w:rsidR="00E24F1B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executive</w:t>
      </w:r>
      <w:r w:rsidRPr="486741A0" w:rsidR="00E24F1B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session.</w:t>
      </w:r>
    </w:p>
    <w:p w:rsidR="00E24F1B" w:rsidP="26324FC8" w:rsidRDefault="00E24F1B" w14:paraId="5EBFF6B5" w14:textId="1779B1F7">
      <w:pPr>
        <w:pStyle w:val="ListParagraph"/>
        <w:numPr>
          <w:ilvl w:val="2"/>
          <w:numId w:val="47"/>
        </w:numPr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486741A0" w:rsidR="00E24F1B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The board returned to open session at 3:</w:t>
      </w:r>
      <w:r w:rsidRPr="486741A0" w:rsidR="62FD3379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53p</w:t>
      </w:r>
      <w:r w:rsidRPr="486741A0" w:rsidR="00E24F1B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m </w:t>
      </w:r>
      <w:r w:rsidRPr="486741A0" w:rsidR="00E24F1B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EST</w:t>
      </w:r>
    </w:p>
    <w:p w:rsidR="00E24F1B" w:rsidP="00E24F1B" w:rsidRDefault="00E24F1B" w14:paraId="11A07EAF" w14:textId="77777777">
      <w:pPr>
        <w:pStyle w:val="ListParagraph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="00E24F1B" w:rsidP="00E24F1B" w:rsidRDefault="00E24F1B" w14:paraId="163E81D4" w14:textId="77777777">
      <w:pPr>
        <w:pStyle w:val="ListParagraph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Pr="00233C11" w:rsidR="00316105" w:rsidP="00233C11" w:rsidRDefault="00316105" w14:paraId="3393BD9A" w14:textId="041331A1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01DBF440" w:rsidR="00316105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Action Items</w:t>
      </w:r>
    </w:p>
    <w:p w:rsidR="00BC4F17" w:rsidP="008177AC" w:rsidRDefault="00BC4F17" w14:paraId="4979CDF1" w14:textId="77777777">
      <w:pPr>
        <w:pStyle w:val="ListParagraph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Pr="00316105" w:rsidR="00CA6699" w:rsidP="00233C11" w:rsidRDefault="00CA6699" w14:paraId="57F81FA4" w14:textId="687D6232">
      <w:pPr>
        <w:pStyle w:val="ListParagraph"/>
        <w:numPr>
          <w:ilvl w:val="1"/>
          <w:numId w:val="42"/>
        </w:numPr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486741A0" w:rsidR="00CA6699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The Board passed a motion to approve the </w:t>
      </w:r>
      <w:r w:rsidRPr="486741A0" w:rsidR="5CD06873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December and January </w:t>
      </w:r>
      <w:r w:rsidRPr="486741A0" w:rsidR="00CA6699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Residency Reports as presented</w:t>
      </w:r>
      <w:r w:rsidRPr="486741A0" w:rsidR="00CA6699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.  </w:t>
      </w:r>
    </w:p>
    <w:p w:rsidRPr="00CA6699" w:rsidR="00CA6699" w:rsidP="00CA6699" w:rsidRDefault="00CA6699" w14:paraId="64E2ABFF" w14:textId="058B63BC">
      <w:pPr>
        <w:pStyle w:val="ListParagraph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Pr="00CA6699" w:rsidR="00CA6699" w:rsidP="00CA6699" w:rsidRDefault="00CA6699" w14:paraId="66ED322C" w14:textId="7360B755">
      <w:pPr>
        <w:pStyle w:val="ListParagraph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26324FC8" w:rsidR="00CA6699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Motion made by: </w:t>
      </w:r>
      <w:r>
        <w:tab/>
      </w:r>
      <w:r w:rsidRPr="26324FC8" w:rsidR="2F9ADBAB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Jorge Perez</w:t>
      </w:r>
    </w:p>
    <w:p w:rsidRPr="00CA6699" w:rsidR="00CA6699" w:rsidP="00CA6699" w:rsidRDefault="00CA6699" w14:paraId="34AAA856" w14:textId="430D5DB9">
      <w:pPr>
        <w:pStyle w:val="ListParagraph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486741A0" w:rsidR="00CA6699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Second to motion: </w:t>
      </w:r>
      <w:r>
        <w:tab/>
      </w:r>
      <w:r w:rsidRPr="486741A0" w:rsidR="09371117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Deon Mack</w:t>
      </w:r>
    </w:p>
    <w:p w:rsidRPr="00CA6699" w:rsidR="00CA6699" w:rsidP="00CA6699" w:rsidRDefault="00CA6699" w14:paraId="1208C9BB" w14:textId="77777777">
      <w:pPr>
        <w:pStyle w:val="ListParagraph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00CA6699">
        <w:rPr>
          <w:rFonts w:ascii="Cambria" w:hAnsi="Cambria" w:eastAsia="Cambria" w:cs="Cambria"/>
          <w:color w:val="000000" w:themeColor="text1"/>
          <w:sz w:val="24"/>
          <w:szCs w:val="24"/>
        </w:rPr>
        <w:t>All in favor:</w:t>
      </w:r>
      <w:r w:rsidRPr="00CA6699">
        <w:rPr>
          <w:rFonts w:ascii="Cambria" w:hAnsi="Cambria" w:eastAsia="Cambria" w:cs="Cambria"/>
          <w:color w:val="000000" w:themeColor="text1"/>
          <w:sz w:val="24"/>
          <w:szCs w:val="24"/>
        </w:rPr>
        <w:tab/>
      </w:r>
      <w:r w:rsidRPr="00CA6699">
        <w:rPr>
          <w:rFonts w:ascii="Cambria" w:hAnsi="Cambria" w:eastAsia="Cambria" w:cs="Cambria"/>
          <w:color w:val="000000" w:themeColor="text1"/>
          <w:sz w:val="24"/>
          <w:szCs w:val="24"/>
        </w:rPr>
        <w:tab/>
      </w:r>
      <w:r w:rsidRPr="00CA6699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All  </w:t>
      </w:r>
    </w:p>
    <w:p w:rsidRPr="00CA6699" w:rsidR="00CA6699" w:rsidP="00CA6699" w:rsidRDefault="00CA6699" w14:paraId="762FC048" w14:textId="77777777">
      <w:pPr>
        <w:pStyle w:val="ListParagraph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00CA6699">
        <w:rPr>
          <w:rFonts w:ascii="Cambria" w:hAnsi="Cambria" w:eastAsia="Cambria" w:cs="Cambria"/>
          <w:color w:val="000000" w:themeColor="text1"/>
          <w:sz w:val="24"/>
          <w:szCs w:val="24"/>
        </w:rPr>
        <w:t>All Opposed:</w:t>
      </w:r>
      <w:r w:rsidRPr="00CA6699">
        <w:rPr>
          <w:rFonts w:ascii="Cambria" w:hAnsi="Cambria" w:eastAsia="Cambria" w:cs="Cambria"/>
          <w:color w:val="000000" w:themeColor="text1"/>
          <w:sz w:val="24"/>
          <w:szCs w:val="24"/>
        </w:rPr>
        <w:tab/>
      </w:r>
      <w:r w:rsidRPr="00CA6699">
        <w:rPr>
          <w:rFonts w:ascii="Cambria" w:hAnsi="Cambria" w:eastAsia="Cambria" w:cs="Cambria"/>
          <w:color w:val="000000" w:themeColor="text1"/>
          <w:sz w:val="24"/>
          <w:szCs w:val="24"/>
        </w:rPr>
        <w:tab/>
      </w:r>
      <w:r w:rsidRPr="00CA6699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None  </w:t>
      </w:r>
    </w:p>
    <w:p w:rsidR="007F0BA3" w:rsidP="00CA6699" w:rsidRDefault="00CA6699" w14:paraId="2EF26116" w14:textId="20F07096">
      <w:pPr>
        <w:pStyle w:val="ListParagraph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00CA6699">
        <w:rPr>
          <w:rFonts w:ascii="Cambria" w:hAnsi="Cambria" w:eastAsia="Cambria" w:cs="Cambria"/>
          <w:color w:val="000000" w:themeColor="text1"/>
          <w:sz w:val="24"/>
          <w:szCs w:val="24"/>
        </w:rPr>
        <w:t>Motion carries. </w:t>
      </w:r>
    </w:p>
    <w:p w:rsidR="006C7BBB" w:rsidP="00CA6699" w:rsidRDefault="006C7BBB" w14:paraId="54B81350" w14:textId="77777777">
      <w:pPr>
        <w:pStyle w:val="ListParagraph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Pr="006C7BBB" w:rsidR="006C7BBB" w:rsidP="26324FC8" w:rsidRDefault="006C7BBB" w14:paraId="7982D029" w14:textId="441C8CAC">
      <w:pPr>
        <w:pStyle w:val="ListParagraph"/>
        <w:numPr>
          <w:ilvl w:val="1"/>
          <w:numId w:val="42"/>
        </w:numPr>
        <w:spacing w:after="0" w:line="240" w:lineRule="auto"/>
        <w:ind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486741A0" w:rsidR="006C7BBB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The Board passed a motion to approve the </w:t>
      </w:r>
      <w:r w:rsidRPr="486741A0" w:rsidR="554EE391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November &amp; December </w:t>
      </w:r>
      <w:r w:rsidRPr="486741A0" w:rsidR="006C7BBB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2023 Treasurer’s Financial Report for IDEA Greater Cincinnati, Inc. (School)</w:t>
      </w:r>
      <w:r w:rsidRPr="486741A0" w:rsidR="6524F794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.</w:t>
      </w:r>
    </w:p>
    <w:p w:rsidRPr="006C7BBB" w:rsidR="006C7BBB" w:rsidP="26324FC8" w:rsidRDefault="006C7BBB" w14:paraId="133B929D" w14:textId="6EBEFEFC">
      <w:pPr>
        <w:pStyle w:val="Normal"/>
        <w:spacing w:after="0" w:line="240" w:lineRule="auto"/>
        <w:ind w:left="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26324FC8" w:rsidR="006C7BBB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</w:t>
      </w:r>
    </w:p>
    <w:p w:rsidRPr="006C7BBB" w:rsidR="006C7BBB" w:rsidP="00B23F06" w:rsidRDefault="006C7BBB" w14:paraId="6F745C56" w14:textId="74CD4032">
      <w:pPr>
        <w:pStyle w:val="ListParagraph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486741A0" w:rsidR="006C7BBB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Motion made by: </w:t>
      </w:r>
      <w:r>
        <w:tab/>
      </w:r>
      <w:r w:rsidRPr="486741A0" w:rsidR="0FB4A0EF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Jorge Perez</w:t>
      </w:r>
    </w:p>
    <w:p w:rsidRPr="006C7BBB" w:rsidR="006C7BBB" w:rsidP="00B23F06" w:rsidRDefault="006C7BBB" w14:paraId="5E073E22" w14:textId="1CA66D66">
      <w:pPr>
        <w:pStyle w:val="ListParagraph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486741A0" w:rsidR="006C7BBB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Second to motion: </w:t>
      </w:r>
      <w:r>
        <w:tab/>
      </w:r>
      <w:r w:rsidRPr="486741A0" w:rsidR="09DA42BB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Tim Fogarty</w:t>
      </w:r>
    </w:p>
    <w:p w:rsidRPr="006C7BBB" w:rsidR="006C7BBB" w:rsidP="00B23F06" w:rsidRDefault="006C7BBB" w14:paraId="56E797F6" w14:textId="77777777">
      <w:pPr>
        <w:pStyle w:val="ListParagraph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006C7BBB">
        <w:rPr>
          <w:rFonts w:ascii="Cambria" w:hAnsi="Cambria" w:eastAsia="Cambria" w:cs="Cambria"/>
          <w:color w:val="000000" w:themeColor="text1"/>
          <w:sz w:val="24"/>
          <w:szCs w:val="24"/>
        </w:rPr>
        <w:t>All in favor:</w:t>
      </w:r>
      <w:r w:rsidRPr="006C7BBB">
        <w:rPr>
          <w:rFonts w:ascii="Cambria" w:hAnsi="Cambria" w:eastAsia="Cambria" w:cs="Cambria"/>
          <w:color w:val="000000" w:themeColor="text1"/>
          <w:sz w:val="24"/>
          <w:szCs w:val="24"/>
        </w:rPr>
        <w:tab/>
      </w:r>
      <w:r w:rsidRPr="006C7BBB">
        <w:rPr>
          <w:rFonts w:ascii="Cambria" w:hAnsi="Cambria" w:eastAsia="Cambria" w:cs="Cambria"/>
          <w:color w:val="000000" w:themeColor="text1"/>
          <w:sz w:val="24"/>
          <w:szCs w:val="24"/>
        </w:rPr>
        <w:tab/>
      </w:r>
      <w:r w:rsidRPr="006C7BBB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All  </w:t>
      </w:r>
    </w:p>
    <w:p w:rsidRPr="006C7BBB" w:rsidR="006C7BBB" w:rsidP="00B23F06" w:rsidRDefault="006C7BBB" w14:paraId="0DBD8AA4" w14:textId="77777777">
      <w:pPr>
        <w:pStyle w:val="ListParagraph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006C7BBB">
        <w:rPr>
          <w:rFonts w:ascii="Cambria" w:hAnsi="Cambria" w:eastAsia="Cambria" w:cs="Cambria"/>
          <w:color w:val="000000" w:themeColor="text1"/>
          <w:sz w:val="24"/>
          <w:szCs w:val="24"/>
        </w:rPr>
        <w:t>All Opposed:</w:t>
      </w:r>
      <w:r w:rsidRPr="006C7BBB">
        <w:rPr>
          <w:rFonts w:ascii="Cambria" w:hAnsi="Cambria" w:eastAsia="Cambria" w:cs="Cambria"/>
          <w:color w:val="000000" w:themeColor="text1"/>
          <w:sz w:val="24"/>
          <w:szCs w:val="24"/>
        </w:rPr>
        <w:tab/>
      </w:r>
      <w:r w:rsidRPr="006C7BBB">
        <w:rPr>
          <w:rFonts w:ascii="Cambria" w:hAnsi="Cambria" w:eastAsia="Cambria" w:cs="Cambria"/>
          <w:color w:val="000000" w:themeColor="text1"/>
          <w:sz w:val="24"/>
          <w:szCs w:val="24"/>
        </w:rPr>
        <w:tab/>
      </w:r>
      <w:r w:rsidRPr="006C7BBB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None  </w:t>
      </w:r>
    </w:p>
    <w:p w:rsidRPr="006C7BBB" w:rsidR="006C7BBB" w:rsidP="00B23F06" w:rsidRDefault="006C7BBB" w14:paraId="3B7C79FD" w14:textId="77777777">
      <w:pPr>
        <w:pStyle w:val="ListParagraph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006C7BBB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Motion carries.  </w:t>
      </w:r>
    </w:p>
    <w:p w:rsidRPr="000D5925" w:rsidR="006C7BBB" w:rsidP="000D5925" w:rsidRDefault="006C7BBB" w14:paraId="3160B288" w14:textId="77777777">
      <w:pPr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="000D5925" w:rsidP="486741A0" w:rsidRDefault="000D5925" w14:paraId="47CA47DC" w14:textId="3413E5CE">
      <w:pPr>
        <w:pStyle w:val="ListParagraph"/>
        <w:numPr>
          <w:ilvl w:val="1"/>
          <w:numId w:val="42"/>
        </w:numPr>
        <w:suppressLineNumbers w:val="0"/>
        <w:bidi w:val="0"/>
        <w:spacing w:before="0" w:beforeAutospacing="off" w:after="0" w:afterAutospacing="off" w:line="240" w:lineRule="auto"/>
        <w:ind w:left="1440" w:right="0" w:hanging="36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486741A0" w:rsidR="000D5925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The Board passed a motion to approve the </w:t>
      </w:r>
      <w:r w:rsidRPr="486741A0" w:rsidR="72994A7C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Related Parties Disclosure Form as presented</w:t>
      </w:r>
    </w:p>
    <w:p w:rsidRPr="00CA6699" w:rsidR="000D5925" w:rsidP="000D5925" w:rsidRDefault="000D5925" w14:paraId="32D2A4D8" w14:textId="77777777">
      <w:pPr>
        <w:pStyle w:val="ListParagraph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Pr="00CA6699" w:rsidR="000D5925" w:rsidP="000D5925" w:rsidRDefault="000D5925" w14:paraId="560ACDA8" w14:textId="7729D0DF">
      <w:pPr>
        <w:pStyle w:val="ListParagraph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486741A0" w:rsidR="000D5925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Motion made by: </w:t>
      </w:r>
      <w:r>
        <w:tab/>
      </w:r>
      <w:r w:rsidRPr="486741A0" w:rsidR="05AF275F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Tim Fogarty</w:t>
      </w:r>
    </w:p>
    <w:p w:rsidRPr="00CA6699" w:rsidR="000D5925" w:rsidP="000D5925" w:rsidRDefault="000D5925" w14:paraId="7780820A" w14:textId="08C2FD12">
      <w:pPr>
        <w:pStyle w:val="ListParagraph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486741A0" w:rsidR="000D5925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Second to motion: </w:t>
      </w:r>
      <w:r>
        <w:tab/>
      </w:r>
      <w:r w:rsidRPr="486741A0" w:rsidR="2D10CD23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Deon Mack</w:t>
      </w:r>
    </w:p>
    <w:p w:rsidRPr="00CA6699" w:rsidR="000D5925" w:rsidP="000D5925" w:rsidRDefault="000D5925" w14:paraId="1809BBF0" w14:textId="77777777">
      <w:pPr>
        <w:pStyle w:val="ListParagraph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00CA6699">
        <w:rPr>
          <w:rFonts w:ascii="Cambria" w:hAnsi="Cambria" w:eastAsia="Cambria" w:cs="Cambria"/>
          <w:color w:val="000000" w:themeColor="text1"/>
          <w:sz w:val="24"/>
          <w:szCs w:val="24"/>
        </w:rPr>
        <w:t>All in favor:</w:t>
      </w:r>
      <w:r w:rsidRPr="00CA6699">
        <w:rPr>
          <w:rFonts w:ascii="Cambria" w:hAnsi="Cambria" w:eastAsia="Cambria" w:cs="Cambria"/>
          <w:color w:val="000000" w:themeColor="text1"/>
          <w:sz w:val="24"/>
          <w:szCs w:val="24"/>
        </w:rPr>
        <w:tab/>
      </w:r>
      <w:r w:rsidRPr="00CA6699">
        <w:rPr>
          <w:rFonts w:ascii="Cambria" w:hAnsi="Cambria" w:eastAsia="Cambria" w:cs="Cambria"/>
          <w:color w:val="000000" w:themeColor="text1"/>
          <w:sz w:val="24"/>
          <w:szCs w:val="24"/>
        </w:rPr>
        <w:tab/>
      </w:r>
      <w:r w:rsidRPr="00CA6699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All  </w:t>
      </w:r>
    </w:p>
    <w:p w:rsidRPr="00CA6699" w:rsidR="000D5925" w:rsidP="000D5925" w:rsidRDefault="000D5925" w14:paraId="487B94DE" w14:textId="77777777">
      <w:pPr>
        <w:pStyle w:val="ListParagraph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00CA6699">
        <w:rPr>
          <w:rFonts w:ascii="Cambria" w:hAnsi="Cambria" w:eastAsia="Cambria" w:cs="Cambria"/>
          <w:color w:val="000000" w:themeColor="text1"/>
          <w:sz w:val="24"/>
          <w:szCs w:val="24"/>
        </w:rPr>
        <w:t>All Opposed:</w:t>
      </w:r>
      <w:r w:rsidRPr="00CA6699">
        <w:rPr>
          <w:rFonts w:ascii="Cambria" w:hAnsi="Cambria" w:eastAsia="Cambria" w:cs="Cambria"/>
          <w:color w:val="000000" w:themeColor="text1"/>
          <w:sz w:val="24"/>
          <w:szCs w:val="24"/>
        </w:rPr>
        <w:tab/>
      </w:r>
      <w:r w:rsidRPr="00CA6699">
        <w:rPr>
          <w:rFonts w:ascii="Cambria" w:hAnsi="Cambria" w:eastAsia="Cambria" w:cs="Cambria"/>
          <w:color w:val="000000" w:themeColor="text1"/>
          <w:sz w:val="24"/>
          <w:szCs w:val="24"/>
        </w:rPr>
        <w:tab/>
      </w:r>
      <w:r w:rsidRPr="00CA6699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None  </w:t>
      </w:r>
    </w:p>
    <w:p w:rsidR="000D5925" w:rsidP="000D5925" w:rsidRDefault="000D5925" w14:paraId="480AE8B5" w14:textId="77777777">
      <w:pPr>
        <w:pStyle w:val="ListParagraph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00CA6699">
        <w:rPr>
          <w:rFonts w:ascii="Cambria" w:hAnsi="Cambria" w:eastAsia="Cambria" w:cs="Cambria"/>
          <w:color w:val="000000" w:themeColor="text1"/>
          <w:sz w:val="24"/>
          <w:szCs w:val="24"/>
        </w:rPr>
        <w:t>Motion carries. </w:t>
      </w:r>
    </w:p>
    <w:p w:rsidR="01DBF440" w:rsidP="26324FC8" w:rsidRDefault="01DBF440" w14:paraId="0CDE7058" w14:noSpellErr="1" w14:textId="473B9EEB">
      <w:pPr>
        <w:pStyle w:val="ListParagraph"/>
        <w:spacing w:after="0" w:line="240" w:lineRule="auto"/>
        <w:ind w:left="720"/>
        <w:jc w:val="both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</w:p>
    <w:p w:rsidRPr="007F0BA3" w:rsidR="00CA6699" w:rsidP="00CA6699" w:rsidRDefault="00CA6699" w14:paraId="237AE739" w14:textId="77777777">
      <w:pPr>
        <w:pStyle w:val="ListParagraph"/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p w:rsidRPr="00672368" w:rsidR="00672368" w:rsidP="486741A0" w:rsidRDefault="00672368" w14:paraId="0E4E52E3" w14:textId="5250F5F9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Cambria" w:hAnsi="Cambria" w:eastAsia="Cambria" w:cs="Cambria"/>
          <w:b w:val="1"/>
          <w:bCs w:val="1"/>
          <w:color w:val="000000" w:themeColor="text1"/>
          <w:sz w:val="24"/>
          <w:szCs w:val="24"/>
          <w:u w:val="single"/>
        </w:rPr>
      </w:pPr>
      <w:r w:rsidRPr="486741A0" w:rsidR="00672368"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  <w:u w:val="single"/>
        </w:rPr>
        <w:t>Consent Agenda</w:t>
      </w:r>
      <w:r w:rsidRPr="486741A0" w:rsidR="4771412C"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  <w:u w:val="single"/>
        </w:rPr>
        <w:t xml:space="preserve">: </w:t>
      </w:r>
    </w:p>
    <w:p w:rsidRPr="00672368" w:rsidR="00672368" w:rsidP="486741A0" w:rsidRDefault="00672368" w14:paraId="003719A8" w14:textId="64628687">
      <w:pPr>
        <w:pStyle w:val="Normal"/>
        <w:spacing w:after="0" w:line="240" w:lineRule="auto"/>
        <w:ind w:left="0" w:firstLine="720"/>
        <w:jc w:val="both"/>
        <w:rPr>
          <w:rFonts w:ascii="Cambria" w:hAnsi="Cambria" w:eastAsia="Cambria" w:cs="Cambria"/>
          <w:b w:val="1"/>
          <w:bCs w:val="1"/>
          <w:color w:val="000000" w:themeColor="text1"/>
          <w:sz w:val="24"/>
          <w:szCs w:val="24"/>
          <w:u w:val="single"/>
        </w:rPr>
      </w:pPr>
      <w:r w:rsidRPr="486741A0" w:rsidR="4771412C">
        <w:rPr>
          <w:rFonts w:ascii="Cambria" w:hAnsi="Cambria" w:eastAsia="Cambria" w:cs="Cambria"/>
          <w:b w:val="0"/>
          <w:bCs w:val="0"/>
          <w:color w:val="000000" w:themeColor="text1" w:themeTint="FF" w:themeShade="FF"/>
          <w:sz w:val="24"/>
          <w:szCs w:val="24"/>
          <w:u w:val="none"/>
        </w:rPr>
        <w:t>None</w:t>
      </w:r>
    </w:p>
    <w:p w:rsidR="00B36FDE" w:rsidP="486741A0" w:rsidRDefault="050AB0A2" w14:paraId="0A4C5B6E" w14:textId="69397FD6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486741A0" w:rsidR="050AB0A2"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  <w:u w:val="single"/>
        </w:rPr>
        <w:t>Member Comment</w:t>
      </w:r>
      <w:r w:rsidRPr="486741A0" w:rsidR="050AB0A2"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</w:rPr>
        <w:t> </w:t>
      </w:r>
      <w:r w:rsidRPr="486741A0" w:rsidR="050AB0A2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 </w:t>
      </w:r>
    </w:p>
    <w:p w:rsidR="00F56D79" w:rsidP="486741A0" w:rsidRDefault="00F56D79" w14:paraId="26EB5FAB" w14:textId="6F1BC707">
      <w:pPr>
        <w:spacing w:after="0" w:line="240" w:lineRule="auto"/>
        <w:ind w:firstLine="72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486741A0" w:rsidR="050AB0A2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None </w:t>
      </w:r>
    </w:p>
    <w:p w:rsidR="00B36FDE" w:rsidP="486741A0" w:rsidRDefault="050AB0A2" w14:paraId="38AB634F" w14:textId="0B37EC47">
      <w:pPr>
        <w:spacing w:after="0" w:line="240" w:lineRule="auto"/>
        <w:ind w:firstLine="72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486741A0" w:rsidR="050AB0A2"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  <w:u w:val="single"/>
        </w:rPr>
        <w:t>Adjourn</w:t>
      </w:r>
      <w:r w:rsidRPr="486741A0" w:rsidR="050AB0A2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 </w:t>
      </w:r>
    </w:p>
    <w:p w:rsidR="00B36FDE" w:rsidP="486741A0" w:rsidRDefault="050AB0A2" w14:paraId="59120EE1" w14:textId="32831908">
      <w:pPr>
        <w:spacing w:after="0" w:line="240" w:lineRule="auto"/>
        <w:ind w:firstLine="72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486741A0" w:rsidR="050AB0A2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The Board adjourned the meeting at </w:t>
      </w:r>
      <w:r w:rsidRPr="486741A0" w:rsidR="007A43D1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3</w:t>
      </w:r>
      <w:r w:rsidRPr="486741A0" w:rsidR="050AB0A2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:</w:t>
      </w:r>
      <w:r w:rsidRPr="486741A0" w:rsidR="178BDD3B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56</w:t>
      </w:r>
      <w:r w:rsidRPr="486741A0" w:rsidR="050AB0A2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PM EST.  </w:t>
      </w:r>
    </w:p>
    <w:p w:rsidR="00B36FDE" w:rsidP="567BC615" w:rsidRDefault="050AB0A2" w14:paraId="17088551" w14:textId="3D08AAE0">
      <w:pPr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567BC615">
        <w:rPr>
          <w:rFonts w:ascii="Cambria" w:hAnsi="Cambria" w:eastAsia="Cambria" w:cs="Cambria"/>
          <w:color w:val="000000" w:themeColor="text1"/>
          <w:sz w:val="24"/>
          <w:szCs w:val="24"/>
        </w:rPr>
        <w:t>  </w:t>
      </w:r>
    </w:p>
    <w:p w:rsidR="00B36FDE" w:rsidP="567BC615" w:rsidRDefault="050AB0A2" w14:paraId="2615356A" w14:textId="38B1A017">
      <w:pPr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486741A0" w:rsidR="050AB0A2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Motion made by: </w:t>
      </w:r>
      <w:r>
        <w:tab/>
      </w:r>
      <w:r w:rsidRPr="486741A0" w:rsidR="19B04865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Deon Mack</w:t>
      </w:r>
    </w:p>
    <w:p w:rsidR="00B36FDE" w:rsidP="567BC615" w:rsidRDefault="050AB0A2" w14:paraId="1F740281" w14:textId="3395E12B">
      <w:pPr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26324FC8" w:rsidR="050AB0A2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Second to motion: </w:t>
      </w:r>
      <w:r>
        <w:tab/>
      </w:r>
      <w:r w:rsidRPr="26324FC8" w:rsidR="367A0FF4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Jorge Perez</w:t>
      </w:r>
    </w:p>
    <w:p w:rsidR="00B36FDE" w:rsidP="567BC615" w:rsidRDefault="050AB0A2" w14:paraId="0EA1D9CF" w14:textId="2307AA2E">
      <w:pPr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567BC615">
        <w:rPr>
          <w:rFonts w:ascii="Cambria" w:hAnsi="Cambria" w:eastAsia="Cambria" w:cs="Cambria"/>
          <w:color w:val="000000" w:themeColor="text1"/>
          <w:sz w:val="24"/>
          <w:szCs w:val="24"/>
        </w:rPr>
        <w:t>All in favor:</w:t>
      </w:r>
      <w:r w:rsidR="00567C1A">
        <w:tab/>
      </w:r>
      <w:r w:rsidR="00567C1A">
        <w:tab/>
      </w:r>
      <w:r w:rsidRPr="567BC615">
        <w:rPr>
          <w:rFonts w:ascii="Cambria" w:hAnsi="Cambria" w:eastAsia="Cambria" w:cs="Cambria"/>
          <w:color w:val="000000" w:themeColor="text1"/>
          <w:sz w:val="24"/>
          <w:szCs w:val="24"/>
        </w:rPr>
        <w:t>All </w:t>
      </w:r>
      <w:r w:rsidRPr="567BC615" w:rsidR="401B858E">
        <w:rPr>
          <w:rFonts w:ascii="Cambria" w:hAnsi="Cambria" w:eastAsia="Cambria" w:cs="Cambria"/>
          <w:color w:val="000000" w:themeColor="text1"/>
          <w:sz w:val="24"/>
          <w:szCs w:val="24"/>
        </w:rPr>
        <w:t>present</w:t>
      </w:r>
    </w:p>
    <w:p w:rsidR="00B36FDE" w:rsidP="567BC615" w:rsidRDefault="050AB0A2" w14:paraId="2F5C75BE" w14:textId="3366DDD5">
      <w:pPr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567BC615">
        <w:rPr>
          <w:rFonts w:ascii="Cambria" w:hAnsi="Cambria" w:eastAsia="Cambria" w:cs="Cambria"/>
          <w:color w:val="000000" w:themeColor="text1"/>
          <w:sz w:val="24"/>
          <w:szCs w:val="24"/>
        </w:rPr>
        <w:t>All Opposed:</w:t>
      </w:r>
      <w:r w:rsidR="00567C1A">
        <w:tab/>
      </w:r>
      <w:r w:rsidR="00567C1A">
        <w:tab/>
      </w:r>
      <w:r w:rsidRPr="567BC615">
        <w:rPr>
          <w:rFonts w:ascii="Cambria" w:hAnsi="Cambria" w:eastAsia="Cambria" w:cs="Cambria"/>
          <w:color w:val="000000" w:themeColor="text1"/>
          <w:sz w:val="24"/>
          <w:szCs w:val="24"/>
        </w:rPr>
        <w:t>None </w:t>
      </w:r>
      <w:proofErr w:type="gramStart"/>
      <w:r w:rsidRPr="567BC615" w:rsidR="22580C23">
        <w:rPr>
          <w:rFonts w:ascii="Cambria" w:hAnsi="Cambria" w:eastAsia="Cambria" w:cs="Cambria"/>
          <w:color w:val="000000" w:themeColor="text1"/>
          <w:sz w:val="24"/>
          <w:szCs w:val="24"/>
        </w:rPr>
        <w:t>present</w:t>
      </w:r>
      <w:proofErr w:type="gramEnd"/>
      <w:r w:rsidRPr="567BC615" w:rsidR="22580C23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 </w:t>
      </w:r>
    </w:p>
    <w:p w:rsidR="00B36FDE" w:rsidP="567BC615" w:rsidRDefault="050AB0A2" w14:paraId="722E88DF" w14:textId="41B158FE">
      <w:pPr>
        <w:spacing w:after="0" w:line="240" w:lineRule="auto"/>
        <w:ind w:left="1440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567BC615">
        <w:rPr>
          <w:rFonts w:ascii="Cambria" w:hAnsi="Cambria" w:eastAsia="Cambria" w:cs="Cambria"/>
          <w:i/>
          <w:iCs/>
          <w:color w:val="000000" w:themeColor="text1"/>
          <w:sz w:val="24"/>
          <w:szCs w:val="24"/>
        </w:rPr>
        <w:t>Motion carries.</w:t>
      </w:r>
      <w:r w:rsidRPr="567BC615">
        <w:rPr>
          <w:rFonts w:ascii="Cambria" w:hAnsi="Cambria" w:eastAsia="Cambria" w:cs="Cambria"/>
          <w:color w:val="000000" w:themeColor="text1"/>
          <w:sz w:val="24"/>
          <w:szCs w:val="24"/>
        </w:rPr>
        <w:t> </w:t>
      </w:r>
    </w:p>
    <w:p w:rsidR="00B36FDE" w:rsidP="567BC615" w:rsidRDefault="050AB0A2" w14:paraId="3BCEDF87" w14:textId="1EDB9780">
      <w:pPr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567BC615">
        <w:rPr>
          <w:rFonts w:ascii="Cambria" w:hAnsi="Cambria" w:eastAsia="Cambria" w:cs="Cambria"/>
          <w:color w:val="000000" w:themeColor="text1"/>
          <w:sz w:val="24"/>
          <w:szCs w:val="24"/>
        </w:rPr>
        <w:t>  </w:t>
      </w:r>
    </w:p>
    <w:p w:rsidR="00B36FDE" w:rsidP="567BC615" w:rsidRDefault="050AB0A2" w14:paraId="3E3B8C2A" w14:textId="1382A555">
      <w:pPr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486741A0" w:rsidR="050AB0A2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I certify that the foregoing are the true and correct minutes of the </w:t>
      </w:r>
      <w:r w:rsidRPr="486741A0" w:rsidR="050AB0A2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meeting of the Board</w:t>
      </w:r>
      <w:r w:rsidRPr="486741A0" w:rsidR="050AB0A2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of the Board of Directors of IDEA Greater Cincinnati held on </w:t>
      </w:r>
      <w:r w:rsidRPr="486741A0" w:rsidR="750236C8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January 25</w:t>
      </w:r>
      <w:r w:rsidRPr="486741A0" w:rsidR="050AB0A2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,</w:t>
      </w:r>
      <w:r w:rsidRPr="486741A0" w:rsidR="050AB0A2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 xml:space="preserve"> 202</w:t>
      </w:r>
      <w:r w:rsidRPr="486741A0" w:rsidR="22CC1A27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4</w:t>
      </w:r>
      <w:r w:rsidRPr="486741A0" w:rsidR="050AB0A2"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  <w:t>. </w:t>
      </w:r>
    </w:p>
    <w:p w:rsidR="00B36FDE" w:rsidP="567BC615" w:rsidRDefault="050AB0A2" w14:paraId="663953B5" w14:textId="2AA2C22D">
      <w:pPr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567BC615">
        <w:rPr>
          <w:rFonts w:ascii="Cambria" w:hAnsi="Cambria" w:eastAsia="Cambria" w:cs="Cambria"/>
          <w:color w:val="000000" w:themeColor="text1"/>
          <w:sz w:val="24"/>
          <w:szCs w:val="24"/>
        </w:rPr>
        <w:t>  </w:t>
      </w:r>
    </w:p>
    <w:p w:rsidR="00B36FDE" w:rsidP="567BC615" w:rsidRDefault="050AB0A2" w14:paraId="41CC1C61" w14:textId="5368D3A1">
      <w:pPr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567BC615">
        <w:rPr>
          <w:rFonts w:ascii="Cambria" w:hAnsi="Cambria" w:eastAsia="Cambria" w:cs="Cambria"/>
          <w:color w:val="000000" w:themeColor="text1"/>
          <w:sz w:val="24"/>
          <w:szCs w:val="24"/>
        </w:rPr>
        <w:t>  </w:t>
      </w:r>
    </w:p>
    <w:p w:rsidR="00B36FDE" w:rsidP="567BC615" w:rsidRDefault="050AB0A2" w14:paraId="242BDCFE" w14:textId="36963F9F">
      <w:pPr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567BC615">
        <w:rPr>
          <w:rFonts w:ascii="Cambria" w:hAnsi="Cambria" w:eastAsia="Cambria" w:cs="Cambria"/>
          <w:color w:val="000000" w:themeColor="text1"/>
          <w:sz w:val="24"/>
          <w:szCs w:val="24"/>
        </w:rPr>
        <w:t>_______________________________________________ </w:t>
      </w:r>
    </w:p>
    <w:p w:rsidR="00B36FDE" w:rsidP="567BC615" w:rsidRDefault="050AB0A2" w14:paraId="575373AB" w14:textId="79A56038">
      <w:pPr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proofErr w:type="spellStart"/>
      <w:r w:rsidRPr="567BC615">
        <w:rPr>
          <w:rFonts w:ascii="Cambria" w:hAnsi="Cambria" w:eastAsia="Cambria" w:cs="Cambria"/>
          <w:color w:val="000000" w:themeColor="text1"/>
          <w:sz w:val="24"/>
          <w:szCs w:val="24"/>
        </w:rPr>
        <w:t>Marquicia</w:t>
      </w:r>
      <w:proofErr w:type="spellEnd"/>
      <w:r w:rsidRPr="567BC615">
        <w:rPr>
          <w:rFonts w:ascii="Cambria" w:hAnsi="Cambria" w:eastAsia="Cambria" w:cs="Cambria"/>
          <w:color w:val="000000" w:themeColor="text1"/>
          <w:sz w:val="24"/>
          <w:szCs w:val="24"/>
        </w:rPr>
        <w:t xml:space="preserve"> Jones-Woods, Board Secretary </w:t>
      </w:r>
    </w:p>
    <w:p w:rsidR="00B36FDE" w:rsidP="567BC615" w:rsidRDefault="050AB0A2" w14:paraId="122A5B14" w14:textId="6CB55047">
      <w:pPr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567BC615">
        <w:rPr>
          <w:rFonts w:ascii="Cambria" w:hAnsi="Cambria" w:eastAsia="Cambria" w:cs="Cambria"/>
          <w:color w:val="000000" w:themeColor="text1"/>
          <w:sz w:val="24"/>
          <w:szCs w:val="24"/>
        </w:rPr>
        <w:t>  </w:t>
      </w:r>
    </w:p>
    <w:p w:rsidR="00B36FDE" w:rsidP="567BC615" w:rsidRDefault="050AB0A2" w14:paraId="20BEB116" w14:textId="3FDAFD56">
      <w:pPr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567BC615">
        <w:rPr>
          <w:rFonts w:ascii="Cambria" w:hAnsi="Cambria" w:eastAsia="Cambria" w:cs="Cambria"/>
          <w:color w:val="000000" w:themeColor="text1"/>
          <w:sz w:val="24"/>
          <w:szCs w:val="24"/>
        </w:rPr>
        <w:t>  </w:t>
      </w:r>
    </w:p>
    <w:p w:rsidR="00B36FDE" w:rsidP="567BC615" w:rsidRDefault="050AB0A2" w14:paraId="287189B1" w14:textId="69229E74">
      <w:pPr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567BC615">
        <w:rPr>
          <w:rFonts w:ascii="Cambria" w:hAnsi="Cambria" w:eastAsia="Cambria" w:cs="Cambria"/>
          <w:color w:val="000000" w:themeColor="text1"/>
          <w:sz w:val="24"/>
          <w:szCs w:val="24"/>
        </w:rPr>
        <w:t>_______________________________________________ </w:t>
      </w:r>
    </w:p>
    <w:p w:rsidR="00B36FDE" w:rsidP="567BC615" w:rsidRDefault="050AB0A2" w14:paraId="30A867E7" w14:textId="4DF37736">
      <w:pPr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567BC615">
        <w:rPr>
          <w:rFonts w:ascii="Cambria" w:hAnsi="Cambria" w:eastAsia="Cambria" w:cs="Cambria"/>
          <w:color w:val="000000" w:themeColor="text1"/>
          <w:sz w:val="24"/>
          <w:szCs w:val="24"/>
        </w:rPr>
        <w:t>Date </w:t>
      </w:r>
    </w:p>
    <w:p w:rsidR="00B36FDE" w:rsidP="567BC615" w:rsidRDefault="050AB0A2" w14:paraId="0D60001E" w14:textId="3D367E34">
      <w:pPr>
        <w:spacing w:after="0" w:line="240" w:lineRule="auto"/>
        <w:jc w:val="both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567BC615">
        <w:rPr>
          <w:rFonts w:ascii="Cambria" w:hAnsi="Cambria" w:eastAsia="Cambria" w:cs="Cambria"/>
          <w:color w:val="000000" w:themeColor="text1"/>
          <w:sz w:val="24"/>
          <w:szCs w:val="24"/>
        </w:rPr>
        <w:t> </w:t>
      </w:r>
    </w:p>
    <w:p w:rsidR="00B36FDE" w:rsidP="567BC615" w:rsidRDefault="050AB0A2" w14:paraId="001F5FBC" w14:textId="1BAFBED7">
      <w:pPr>
        <w:spacing w:after="0" w:line="240" w:lineRule="auto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567BC615">
        <w:rPr>
          <w:rFonts w:ascii="Cambria" w:hAnsi="Cambria" w:eastAsia="Cambria" w:cs="Cambria"/>
          <w:color w:val="000000" w:themeColor="text1"/>
          <w:sz w:val="24"/>
          <w:szCs w:val="24"/>
        </w:rPr>
        <w:t> </w:t>
      </w:r>
    </w:p>
    <w:p w:rsidR="00B36FDE" w:rsidP="567BC615" w:rsidRDefault="00B36FDE" w14:paraId="6A02FC66" w14:textId="25708508">
      <w:pPr>
        <w:rPr>
          <w:rFonts w:ascii="Calibri" w:hAnsi="Calibri" w:eastAsia="Calibri" w:cs="Calibri"/>
          <w:color w:val="000000" w:themeColor="text1"/>
        </w:rPr>
      </w:pPr>
    </w:p>
    <w:p w:rsidR="00B36FDE" w:rsidP="567BC615" w:rsidRDefault="00B36FDE" w14:paraId="0FCB4511" w14:textId="477600F3">
      <w:pPr>
        <w:rPr>
          <w:rFonts w:ascii="Calibri" w:hAnsi="Calibri" w:eastAsia="Calibri" w:cs="Calibri"/>
          <w:color w:val="000000" w:themeColor="text1"/>
        </w:rPr>
      </w:pPr>
    </w:p>
    <w:p w:rsidR="00B36FDE" w:rsidP="567BC615" w:rsidRDefault="00B36FDE" w14:paraId="2C078E63" w14:textId="28FA5F96"/>
    <w:sectPr w:rsidR="00B36FD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61227" w:rsidP="002702A6" w:rsidRDefault="00B61227" w14:paraId="55CFBE4C" w14:textId="77777777">
      <w:pPr>
        <w:spacing w:after="0" w:line="240" w:lineRule="auto"/>
      </w:pPr>
      <w:r>
        <w:separator/>
      </w:r>
    </w:p>
  </w:endnote>
  <w:endnote w:type="continuationSeparator" w:id="0">
    <w:p w:rsidR="00B61227" w:rsidP="002702A6" w:rsidRDefault="00B61227" w14:paraId="0FB8094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702A6" w:rsidRDefault="002702A6" w14:paraId="008F9F4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702A6" w:rsidRDefault="002702A6" w14:paraId="6C4D677A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702A6" w:rsidRDefault="002702A6" w14:paraId="77C67121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61227" w:rsidP="002702A6" w:rsidRDefault="00B61227" w14:paraId="049F46F7" w14:textId="77777777">
      <w:pPr>
        <w:spacing w:after="0" w:line="240" w:lineRule="auto"/>
      </w:pPr>
      <w:r>
        <w:separator/>
      </w:r>
    </w:p>
  </w:footnote>
  <w:footnote w:type="continuationSeparator" w:id="0">
    <w:p w:rsidR="00B61227" w:rsidP="002702A6" w:rsidRDefault="00B61227" w14:paraId="4E329DA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702A6" w:rsidRDefault="002702A6" w14:paraId="62532B73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0676299"/>
      <w:docPartObj>
        <w:docPartGallery w:val="Watermarks"/>
        <w:docPartUnique/>
      </w:docPartObj>
    </w:sdtPr>
    <w:sdtEndPr/>
    <w:sdtContent>
      <w:p w:rsidR="002702A6" w:rsidRDefault="00F56D79" w14:paraId="1BEE1B0E" w14:textId="6AED5930">
        <w:pPr>
          <w:pStyle w:val="Header"/>
        </w:pPr>
        <w:r>
          <w:rPr>
            <w:noProof/>
          </w:rPr>
          <w:pict w14:anchorId="12EEED5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68304923" style="position:absolute;margin-left:0;margin-top:0;width:412.4pt;height:247.45pt;rotation:315;z-index:-251658752;mso-position-horizontal:center;mso-position-horizontal-relative:margin;mso-position-vertical:center;mso-position-vertical-relative:margin" o:spid="_x0000_s1025" o:allowincell="f" fillcolor="black" stroked="f" type="#_x0000_t136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702A6" w:rsidRDefault="002702A6" w14:paraId="1E2EDDDD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46">
    <w:nsid w:val="7e6b5871"/>
    <w:multiLevelType xmlns:w="http://schemas.openxmlformats.org/wordprocessingml/2006/main" w:val="hybridMultilevel"/>
    <w:lvl xmlns:w="http://schemas.openxmlformats.org/wordprocessingml/2006/main" w:ilvl="0">
      <w:start w:val="4"/>
      <w:numFmt w:val="upperLetter"/>
      <w:lvlText w:val="%1."/>
      <w:lvlJc w:val="left"/>
      <w:pPr>
        <w:ind w:left="108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80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52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24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96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68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40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12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840" w:hanging="180"/>
      </w:pPr>
    </w:lvl>
  </w:abstractNum>
  <w:abstractNum xmlns:w="http://schemas.openxmlformats.org/wordprocessingml/2006/main" w:abstractNumId="45">
    <w:nsid w:val="7ce3a2de"/>
    <w:multiLevelType xmlns:w="http://schemas.openxmlformats.org/wordprocessingml/2006/main" w:val="hybridMultilevel"/>
    <w:lvl xmlns:w="http://schemas.openxmlformats.org/wordprocessingml/2006/main" w:ilvl="0">
      <w:start w:val="3"/>
      <w:numFmt w:val="upperLetter"/>
      <w:lvlText w:val="%1."/>
      <w:lvlJc w:val="left"/>
      <w:pPr>
        <w:ind w:left="108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80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52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24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96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68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40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12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840" w:hanging="180"/>
      </w:pPr>
    </w:lvl>
  </w:abstractNum>
  <w:abstractNum xmlns:w="http://schemas.openxmlformats.org/wordprocessingml/2006/main" w:abstractNumId="44">
    <w:nsid w:val="f5b6cb7"/>
    <w:multiLevelType xmlns:w="http://schemas.openxmlformats.org/wordprocessingml/2006/main" w:val="hybridMultilevel"/>
    <w:lvl xmlns:w="http://schemas.openxmlformats.org/wordprocessingml/2006/main" w:ilvl="0">
      <w:start w:val="3"/>
      <w:numFmt w:val="upperLetter"/>
      <w:lvlText w:val="%1."/>
      <w:lvlJc w:val="left"/>
      <w:pPr>
        <w:ind w:left="108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80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52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24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96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68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40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12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840" w:hanging="180"/>
      </w:pPr>
    </w:lvl>
  </w:abstractNum>
  <w:abstractNum xmlns:w="http://schemas.openxmlformats.org/wordprocessingml/2006/main" w:abstractNumId="43">
    <w:nsid w:val="19da62ac"/>
    <w:multiLevelType xmlns:w="http://schemas.openxmlformats.org/wordprocessingml/2006/main" w:val="hybridMultilevel"/>
    <w:lvl xmlns:w="http://schemas.openxmlformats.org/wordprocessingml/2006/main" w:ilvl="0">
      <w:start w:val="2"/>
      <w:numFmt w:val="upperLetter"/>
      <w:lvlText w:val="%1."/>
      <w:lvlJc w:val="left"/>
      <w:pPr>
        <w:ind w:left="108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80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52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24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96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68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40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12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840" w:hanging="180"/>
      </w:pPr>
    </w:lvl>
  </w:abstractNum>
  <w:abstractNum xmlns:w="http://schemas.openxmlformats.org/wordprocessingml/2006/main" w:abstractNumId="42">
    <w:nsid w:val="4eaaeebc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108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80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52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24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96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68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40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12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0" w15:restartNumberingAfterBreak="0">
    <w:nsid w:val="052E0C6E"/>
    <w:multiLevelType w:val="multilevel"/>
    <w:tmpl w:val="A10CE84E"/>
    <w:lvl w:ilvl="0">
      <w:start w:val="2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16F69"/>
    <w:multiLevelType w:val="multilevel"/>
    <w:tmpl w:val="E82C91C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64197"/>
    <w:multiLevelType w:val="multilevel"/>
    <w:tmpl w:val="B062351E"/>
    <w:lvl w:ilvl="0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3" w15:restartNumberingAfterBreak="0">
    <w:nsid w:val="0A1E573E"/>
    <w:multiLevelType w:val="multilevel"/>
    <w:tmpl w:val="7F1A94D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76945B"/>
    <w:multiLevelType w:val="multilevel"/>
    <w:tmpl w:val="BA3AEDA8"/>
    <w:lvl w:ilvl="0">
      <w:start w:val="4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31E5F"/>
    <w:multiLevelType w:val="hybridMultilevel"/>
    <w:tmpl w:val="5CC67046"/>
    <w:lvl w:ilvl="0" w:tplc="B2B69316">
      <w:start w:val="3"/>
      <w:numFmt w:val="upperLetter"/>
      <w:lvlText w:val="%1."/>
      <w:lvlJc w:val="left"/>
      <w:pPr>
        <w:ind w:left="720" w:hanging="360"/>
      </w:pPr>
    </w:lvl>
    <w:lvl w:ilvl="1" w:tplc="321240C8">
      <w:start w:val="1"/>
      <w:numFmt w:val="lowerLetter"/>
      <w:lvlText w:val="%2."/>
      <w:lvlJc w:val="left"/>
      <w:pPr>
        <w:ind w:left="1440" w:hanging="360"/>
      </w:pPr>
    </w:lvl>
    <w:lvl w:ilvl="2" w:tplc="9926CDE6">
      <w:start w:val="1"/>
      <w:numFmt w:val="lowerRoman"/>
      <w:lvlText w:val="%3."/>
      <w:lvlJc w:val="right"/>
      <w:pPr>
        <w:ind w:left="2160" w:hanging="180"/>
      </w:pPr>
    </w:lvl>
    <w:lvl w:ilvl="3" w:tplc="AFFE2678">
      <w:start w:val="1"/>
      <w:numFmt w:val="decimal"/>
      <w:lvlText w:val="%4."/>
      <w:lvlJc w:val="left"/>
      <w:pPr>
        <w:ind w:left="2880" w:hanging="360"/>
      </w:pPr>
    </w:lvl>
    <w:lvl w:ilvl="4" w:tplc="2E40D556">
      <w:start w:val="1"/>
      <w:numFmt w:val="lowerLetter"/>
      <w:lvlText w:val="%5."/>
      <w:lvlJc w:val="left"/>
      <w:pPr>
        <w:ind w:left="3600" w:hanging="360"/>
      </w:pPr>
    </w:lvl>
    <w:lvl w:ilvl="5" w:tplc="DF0675D2">
      <w:start w:val="1"/>
      <w:numFmt w:val="lowerRoman"/>
      <w:lvlText w:val="%6."/>
      <w:lvlJc w:val="right"/>
      <w:pPr>
        <w:ind w:left="4320" w:hanging="180"/>
      </w:pPr>
    </w:lvl>
    <w:lvl w:ilvl="6" w:tplc="9064B89A">
      <w:start w:val="1"/>
      <w:numFmt w:val="decimal"/>
      <w:lvlText w:val="%7."/>
      <w:lvlJc w:val="left"/>
      <w:pPr>
        <w:ind w:left="5040" w:hanging="360"/>
      </w:pPr>
    </w:lvl>
    <w:lvl w:ilvl="7" w:tplc="903CBA2C">
      <w:start w:val="1"/>
      <w:numFmt w:val="lowerLetter"/>
      <w:lvlText w:val="%8."/>
      <w:lvlJc w:val="left"/>
      <w:pPr>
        <w:ind w:left="5760" w:hanging="360"/>
      </w:pPr>
    </w:lvl>
    <w:lvl w:ilvl="8" w:tplc="E2CC59B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FD38E"/>
    <w:multiLevelType w:val="hybridMultilevel"/>
    <w:tmpl w:val="23F60F4A"/>
    <w:lvl w:ilvl="0" w:tplc="05F60A84">
      <w:start w:val="1"/>
      <w:numFmt w:val="upperRoman"/>
      <w:lvlText w:val="%1."/>
      <w:lvlJc w:val="left"/>
      <w:pPr>
        <w:ind w:left="720" w:hanging="360"/>
      </w:pPr>
    </w:lvl>
    <w:lvl w:ilvl="1" w:tplc="BE1EFB62">
      <w:start w:val="1"/>
      <w:numFmt w:val="lowerLetter"/>
      <w:lvlText w:val="%2."/>
      <w:lvlJc w:val="left"/>
      <w:pPr>
        <w:ind w:left="1440" w:hanging="360"/>
      </w:pPr>
    </w:lvl>
    <w:lvl w:ilvl="2" w:tplc="9AE6FA56">
      <w:start w:val="1"/>
      <w:numFmt w:val="lowerRoman"/>
      <w:lvlText w:val="%3."/>
      <w:lvlJc w:val="right"/>
      <w:pPr>
        <w:ind w:left="2160" w:hanging="180"/>
      </w:pPr>
    </w:lvl>
    <w:lvl w:ilvl="3" w:tplc="6A0CDB86">
      <w:start w:val="1"/>
      <w:numFmt w:val="decimal"/>
      <w:lvlText w:val="%4."/>
      <w:lvlJc w:val="left"/>
      <w:pPr>
        <w:ind w:left="2880" w:hanging="360"/>
      </w:pPr>
    </w:lvl>
    <w:lvl w:ilvl="4" w:tplc="2D3CC5F2">
      <w:start w:val="1"/>
      <w:numFmt w:val="lowerLetter"/>
      <w:lvlText w:val="%5."/>
      <w:lvlJc w:val="left"/>
      <w:pPr>
        <w:ind w:left="3600" w:hanging="360"/>
      </w:pPr>
    </w:lvl>
    <w:lvl w:ilvl="5" w:tplc="745A2576">
      <w:start w:val="1"/>
      <w:numFmt w:val="lowerRoman"/>
      <w:lvlText w:val="%6."/>
      <w:lvlJc w:val="right"/>
      <w:pPr>
        <w:ind w:left="4320" w:hanging="180"/>
      </w:pPr>
    </w:lvl>
    <w:lvl w:ilvl="6" w:tplc="98F8D63C">
      <w:start w:val="1"/>
      <w:numFmt w:val="decimal"/>
      <w:lvlText w:val="%7."/>
      <w:lvlJc w:val="left"/>
      <w:pPr>
        <w:ind w:left="5040" w:hanging="360"/>
      </w:pPr>
    </w:lvl>
    <w:lvl w:ilvl="7" w:tplc="61A09154">
      <w:start w:val="1"/>
      <w:numFmt w:val="lowerLetter"/>
      <w:lvlText w:val="%8."/>
      <w:lvlJc w:val="left"/>
      <w:pPr>
        <w:ind w:left="5760" w:hanging="360"/>
      </w:pPr>
    </w:lvl>
    <w:lvl w:ilvl="8" w:tplc="EA2C307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19DBA"/>
    <w:multiLevelType w:val="multilevel"/>
    <w:tmpl w:val="2438E2AA"/>
    <w:lvl w:ilvl="0">
      <w:start w:val="2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1822DB"/>
    <w:multiLevelType w:val="multilevel"/>
    <w:tmpl w:val="CA64F1B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571474"/>
    <w:multiLevelType w:val="multilevel"/>
    <w:tmpl w:val="AA309E84"/>
    <w:lvl w:ilvl="0">
      <w:start w:val="5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1C4643"/>
    <w:multiLevelType w:val="multilevel"/>
    <w:tmpl w:val="B99657A4"/>
    <w:lvl w:ilvl="0">
      <w:start w:val="5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B671E0"/>
    <w:multiLevelType w:val="hybridMultilevel"/>
    <w:tmpl w:val="2ACAD1BC"/>
    <w:lvl w:ilvl="0" w:tplc="F3E651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A678FD"/>
    <w:multiLevelType w:val="multilevel"/>
    <w:tmpl w:val="2962F14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1F962179"/>
    <w:multiLevelType w:val="multilevel"/>
    <w:tmpl w:val="59E89800"/>
    <w:lvl w:ilvl="0">
      <w:start w:val="6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91616E"/>
    <w:multiLevelType w:val="multilevel"/>
    <w:tmpl w:val="F110A19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40474C9"/>
    <w:multiLevelType w:val="multilevel"/>
    <w:tmpl w:val="0FAEE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6" w15:restartNumberingAfterBreak="0">
    <w:nsid w:val="26AE1788"/>
    <w:multiLevelType w:val="multilevel"/>
    <w:tmpl w:val="DD62867A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B406BCF"/>
    <w:multiLevelType w:val="multilevel"/>
    <w:tmpl w:val="57605176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E7DEA9D"/>
    <w:multiLevelType w:val="multilevel"/>
    <w:tmpl w:val="9FC8383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F691BC"/>
    <w:multiLevelType w:val="multilevel"/>
    <w:tmpl w:val="FC8AF116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5ECA247"/>
    <w:multiLevelType w:val="multilevel"/>
    <w:tmpl w:val="F954A700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1" w15:restartNumberingAfterBreak="0">
    <w:nsid w:val="3B6EB748"/>
    <w:multiLevelType w:val="multilevel"/>
    <w:tmpl w:val="73E0DFAA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3C5FC6C6"/>
    <w:multiLevelType w:val="multilevel"/>
    <w:tmpl w:val="9C143360"/>
    <w:lvl w:ilvl="0">
      <w:start w:val="6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182ACE"/>
    <w:multiLevelType w:val="multilevel"/>
    <w:tmpl w:val="7EEEE0C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4" w15:restartNumberingAfterBreak="0">
    <w:nsid w:val="423A7E4E"/>
    <w:multiLevelType w:val="multilevel"/>
    <w:tmpl w:val="8F509A60"/>
    <w:lvl w:ilvl="0">
      <w:start w:val="4"/>
      <w:numFmt w:val="upperLett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5" w15:restartNumberingAfterBreak="0">
    <w:nsid w:val="4657322E"/>
    <w:multiLevelType w:val="multilevel"/>
    <w:tmpl w:val="767AB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8407856"/>
    <w:multiLevelType w:val="multilevel"/>
    <w:tmpl w:val="8B7EFEE0"/>
    <w:lvl w:ilvl="0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7" w15:restartNumberingAfterBreak="0">
    <w:nsid w:val="493B306F"/>
    <w:multiLevelType w:val="multilevel"/>
    <w:tmpl w:val="4C28FE80"/>
    <w:lvl w:ilvl="0">
      <w:start w:val="2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65982A"/>
    <w:multiLevelType w:val="multilevel"/>
    <w:tmpl w:val="178EFF06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54B428D5"/>
    <w:multiLevelType w:val="multilevel"/>
    <w:tmpl w:val="49B2AF70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016131"/>
    <w:multiLevelType w:val="hybridMultilevel"/>
    <w:tmpl w:val="102EFFAA"/>
    <w:lvl w:ilvl="0" w:tplc="BDE44546">
      <w:start w:val="1"/>
      <w:numFmt w:val="decimal"/>
      <w:lvlText w:val="%1."/>
      <w:lvlJc w:val="left"/>
      <w:pPr>
        <w:ind w:left="720" w:hanging="360"/>
      </w:pPr>
    </w:lvl>
    <w:lvl w:ilvl="1" w:tplc="128E16D2">
      <w:start w:val="1"/>
      <w:numFmt w:val="lowerLetter"/>
      <w:lvlText w:val="%2."/>
      <w:lvlJc w:val="left"/>
      <w:pPr>
        <w:ind w:left="1440" w:hanging="360"/>
      </w:pPr>
    </w:lvl>
    <w:lvl w:ilvl="2" w:tplc="C9B4A3C2">
      <w:start w:val="1"/>
      <w:numFmt w:val="lowerRoman"/>
      <w:lvlText w:val="%3."/>
      <w:lvlJc w:val="right"/>
      <w:pPr>
        <w:ind w:left="2160" w:hanging="180"/>
      </w:pPr>
    </w:lvl>
    <w:lvl w:ilvl="3" w:tplc="F6829A58">
      <w:start w:val="1"/>
      <w:numFmt w:val="decimal"/>
      <w:lvlText w:val="%4."/>
      <w:lvlJc w:val="left"/>
      <w:pPr>
        <w:ind w:left="2880" w:hanging="360"/>
      </w:pPr>
    </w:lvl>
    <w:lvl w:ilvl="4" w:tplc="94341D32">
      <w:start w:val="1"/>
      <w:numFmt w:val="lowerLetter"/>
      <w:lvlText w:val="%5."/>
      <w:lvlJc w:val="left"/>
      <w:pPr>
        <w:ind w:left="3600" w:hanging="360"/>
      </w:pPr>
    </w:lvl>
    <w:lvl w:ilvl="5" w:tplc="5B648090">
      <w:start w:val="1"/>
      <w:numFmt w:val="lowerRoman"/>
      <w:lvlText w:val="%6."/>
      <w:lvlJc w:val="right"/>
      <w:pPr>
        <w:ind w:left="4320" w:hanging="180"/>
      </w:pPr>
    </w:lvl>
    <w:lvl w:ilvl="6" w:tplc="AAAAAF92">
      <w:start w:val="1"/>
      <w:numFmt w:val="decimal"/>
      <w:lvlText w:val="%7."/>
      <w:lvlJc w:val="left"/>
      <w:pPr>
        <w:ind w:left="5040" w:hanging="360"/>
      </w:pPr>
    </w:lvl>
    <w:lvl w:ilvl="7" w:tplc="07246062">
      <w:start w:val="1"/>
      <w:numFmt w:val="lowerLetter"/>
      <w:lvlText w:val="%8."/>
      <w:lvlJc w:val="left"/>
      <w:pPr>
        <w:ind w:left="5760" w:hanging="360"/>
      </w:pPr>
    </w:lvl>
    <w:lvl w:ilvl="8" w:tplc="16A89ACA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5CD8EB"/>
    <w:multiLevelType w:val="hybridMultilevel"/>
    <w:tmpl w:val="9490DE8A"/>
    <w:lvl w:ilvl="0" w:tplc="0ECE56DE">
      <w:start w:val="2"/>
      <w:numFmt w:val="upperLetter"/>
      <w:lvlText w:val="%1."/>
      <w:lvlJc w:val="left"/>
      <w:pPr>
        <w:ind w:left="720" w:hanging="360"/>
      </w:pPr>
    </w:lvl>
    <w:lvl w:ilvl="1" w:tplc="E5A0EDBC">
      <w:start w:val="1"/>
      <w:numFmt w:val="lowerLetter"/>
      <w:lvlText w:val="%2."/>
      <w:lvlJc w:val="left"/>
      <w:pPr>
        <w:ind w:left="1440" w:hanging="360"/>
      </w:pPr>
    </w:lvl>
    <w:lvl w:ilvl="2" w:tplc="EB64F688">
      <w:start w:val="1"/>
      <w:numFmt w:val="lowerRoman"/>
      <w:lvlText w:val="%3."/>
      <w:lvlJc w:val="right"/>
      <w:pPr>
        <w:ind w:left="2160" w:hanging="180"/>
      </w:pPr>
    </w:lvl>
    <w:lvl w:ilvl="3" w:tplc="8AC8BC22">
      <w:start w:val="1"/>
      <w:numFmt w:val="decimal"/>
      <w:lvlText w:val="%4."/>
      <w:lvlJc w:val="left"/>
      <w:pPr>
        <w:ind w:left="2880" w:hanging="360"/>
      </w:pPr>
    </w:lvl>
    <w:lvl w:ilvl="4" w:tplc="026AF4B4">
      <w:start w:val="1"/>
      <w:numFmt w:val="lowerLetter"/>
      <w:lvlText w:val="%5."/>
      <w:lvlJc w:val="left"/>
      <w:pPr>
        <w:ind w:left="3600" w:hanging="360"/>
      </w:pPr>
    </w:lvl>
    <w:lvl w:ilvl="5" w:tplc="65561DD8">
      <w:start w:val="1"/>
      <w:numFmt w:val="lowerRoman"/>
      <w:lvlText w:val="%6."/>
      <w:lvlJc w:val="right"/>
      <w:pPr>
        <w:ind w:left="4320" w:hanging="180"/>
      </w:pPr>
    </w:lvl>
    <w:lvl w:ilvl="6" w:tplc="45C4E16C">
      <w:start w:val="1"/>
      <w:numFmt w:val="decimal"/>
      <w:lvlText w:val="%7."/>
      <w:lvlJc w:val="left"/>
      <w:pPr>
        <w:ind w:left="5040" w:hanging="360"/>
      </w:pPr>
    </w:lvl>
    <w:lvl w:ilvl="7" w:tplc="7B7A8D64">
      <w:start w:val="1"/>
      <w:numFmt w:val="lowerLetter"/>
      <w:lvlText w:val="%8."/>
      <w:lvlJc w:val="left"/>
      <w:pPr>
        <w:ind w:left="5760" w:hanging="360"/>
      </w:pPr>
    </w:lvl>
    <w:lvl w:ilvl="8" w:tplc="A2D8CDAC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BF76C9"/>
    <w:multiLevelType w:val="multilevel"/>
    <w:tmpl w:val="948AE314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3CA0B37"/>
    <w:multiLevelType w:val="multilevel"/>
    <w:tmpl w:val="C4BA8B3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6133B9A"/>
    <w:multiLevelType w:val="hybridMultilevel"/>
    <w:tmpl w:val="651ECB8C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hint="default" w:ascii="Symbol" w:hAnsi="Symbol"/>
        <w:sz w:val="20"/>
      </w:rPr>
    </w:lvl>
  </w:abstractNum>
  <w:abstractNum w:abstractNumId="35" w15:restartNumberingAfterBreak="0">
    <w:nsid w:val="66BE8357"/>
    <w:multiLevelType w:val="multilevel"/>
    <w:tmpl w:val="7346A01E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B21086"/>
    <w:multiLevelType w:val="multilevel"/>
    <w:tmpl w:val="4AE6C194"/>
    <w:lvl w:ilvl="0">
      <w:start w:val="3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79949A"/>
    <w:multiLevelType w:val="multilevel"/>
    <w:tmpl w:val="1FAC5FB8"/>
    <w:lvl w:ilvl="0">
      <w:start w:val="2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A2620F"/>
    <w:multiLevelType w:val="multilevel"/>
    <w:tmpl w:val="54A81A8E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8D3998E"/>
    <w:multiLevelType w:val="hybridMultilevel"/>
    <w:tmpl w:val="A2C61782"/>
    <w:lvl w:ilvl="0" w:tplc="50985BCC">
      <w:start w:val="1"/>
      <w:numFmt w:val="upperLetter"/>
      <w:lvlText w:val="%1."/>
      <w:lvlJc w:val="left"/>
      <w:pPr>
        <w:ind w:left="720" w:hanging="360"/>
      </w:pPr>
    </w:lvl>
    <w:lvl w:ilvl="1" w:tplc="1872485C">
      <w:start w:val="1"/>
      <w:numFmt w:val="lowerLetter"/>
      <w:lvlText w:val="%2."/>
      <w:lvlJc w:val="left"/>
      <w:pPr>
        <w:ind w:left="1440" w:hanging="360"/>
      </w:pPr>
    </w:lvl>
    <w:lvl w:ilvl="2" w:tplc="4E22C306">
      <w:start w:val="1"/>
      <w:numFmt w:val="lowerRoman"/>
      <w:lvlText w:val="%3."/>
      <w:lvlJc w:val="right"/>
      <w:pPr>
        <w:ind w:left="2160" w:hanging="180"/>
      </w:pPr>
    </w:lvl>
    <w:lvl w:ilvl="3" w:tplc="577ED29E">
      <w:start w:val="1"/>
      <w:numFmt w:val="decimal"/>
      <w:lvlText w:val="%4."/>
      <w:lvlJc w:val="left"/>
      <w:pPr>
        <w:ind w:left="2880" w:hanging="360"/>
      </w:pPr>
    </w:lvl>
    <w:lvl w:ilvl="4" w:tplc="A4EEB466">
      <w:start w:val="1"/>
      <w:numFmt w:val="lowerLetter"/>
      <w:lvlText w:val="%5."/>
      <w:lvlJc w:val="left"/>
      <w:pPr>
        <w:ind w:left="3600" w:hanging="360"/>
      </w:pPr>
    </w:lvl>
    <w:lvl w:ilvl="5" w:tplc="60B0C710">
      <w:start w:val="1"/>
      <w:numFmt w:val="lowerRoman"/>
      <w:lvlText w:val="%6."/>
      <w:lvlJc w:val="right"/>
      <w:pPr>
        <w:ind w:left="4320" w:hanging="180"/>
      </w:pPr>
    </w:lvl>
    <w:lvl w:ilvl="6" w:tplc="336E703A">
      <w:start w:val="1"/>
      <w:numFmt w:val="decimal"/>
      <w:lvlText w:val="%7."/>
      <w:lvlJc w:val="left"/>
      <w:pPr>
        <w:ind w:left="5040" w:hanging="360"/>
      </w:pPr>
    </w:lvl>
    <w:lvl w:ilvl="7" w:tplc="F50C599E">
      <w:start w:val="1"/>
      <w:numFmt w:val="lowerLetter"/>
      <w:lvlText w:val="%8."/>
      <w:lvlJc w:val="left"/>
      <w:pPr>
        <w:ind w:left="5760" w:hanging="360"/>
      </w:pPr>
    </w:lvl>
    <w:lvl w:ilvl="8" w:tplc="8E084EA2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0033B2"/>
    <w:multiLevelType w:val="multilevel"/>
    <w:tmpl w:val="FF88C1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21BDCD"/>
    <w:multiLevelType w:val="hybridMultilevel"/>
    <w:tmpl w:val="85B2A556"/>
    <w:lvl w:ilvl="0" w:tplc="54CA5742">
      <w:start w:val="4"/>
      <w:numFmt w:val="upperLetter"/>
      <w:lvlText w:val="%1."/>
      <w:lvlJc w:val="left"/>
      <w:pPr>
        <w:ind w:left="720" w:hanging="360"/>
      </w:pPr>
    </w:lvl>
    <w:lvl w:ilvl="1" w:tplc="154685BE">
      <w:start w:val="1"/>
      <w:numFmt w:val="lowerLetter"/>
      <w:lvlText w:val="%2."/>
      <w:lvlJc w:val="left"/>
      <w:pPr>
        <w:ind w:left="1440" w:hanging="360"/>
      </w:pPr>
    </w:lvl>
    <w:lvl w:ilvl="2" w:tplc="35DCB0F6">
      <w:start w:val="1"/>
      <w:numFmt w:val="lowerRoman"/>
      <w:lvlText w:val="%3."/>
      <w:lvlJc w:val="right"/>
      <w:pPr>
        <w:ind w:left="2160" w:hanging="180"/>
      </w:pPr>
    </w:lvl>
    <w:lvl w:ilvl="3" w:tplc="4558C248">
      <w:start w:val="1"/>
      <w:numFmt w:val="decimal"/>
      <w:lvlText w:val="%4."/>
      <w:lvlJc w:val="left"/>
      <w:pPr>
        <w:ind w:left="2880" w:hanging="360"/>
      </w:pPr>
    </w:lvl>
    <w:lvl w:ilvl="4" w:tplc="D6923EF4">
      <w:start w:val="1"/>
      <w:numFmt w:val="lowerLetter"/>
      <w:lvlText w:val="%5."/>
      <w:lvlJc w:val="left"/>
      <w:pPr>
        <w:ind w:left="3600" w:hanging="360"/>
      </w:pPr>
    </w:lvl>
    <w:lvl w:ilvl="5" w:tplc="72DCC7F8">
      <w:start w:val="1"/>
      <w:numFmt w:val="lowerRoman"/>
      <w:lvlText w:val="%6."/>
      <w:lvlJc w:val="right"/>
      <w:pPr>
        <w:ind w:left="4320" w:hanging="180"/>
      </w:pPr>
    </w:lvl>
    <w:lvl w:ilvl="6" w:tplc="2A042108">
      <w:start w:val="1"/>
      <w:numFmt w:val="decimal"/>
      <w:lvlText w:val="%7."/>
      <w:lvlJc w:val="left"/>
      <w:pPr>
        <w:ind w:left="5040" w:hanging="360"/>
      </w:pPr>
    </w:lvl>
    <w:lvl w:ilvl="7" w:tplc="740677F6">
      <w:start w:val="1"/>
      <w:numFmt w:val="lowerLetter"/>
      <w:lvlText w:val="%8."/>
      <w:lvlJc w:val="left"/>
      <w:pPr>
        <w:ind w:left="5760" w:hanging="360"/>
      </w:pPr>
    </w:lvl>
    <w:lvl w:ilvl="8" w:tplc="823A5368">
      <w:start w:val="1"/>
      <w:numFmt w:val="lowerRoman"/>
      <w:lvlText w:val="%9."/>
      <w:lvlJc w:val="right"/>
      <w:pPr>
        <w:ind w:left="6480" w:hanging="180"/>
      </w:pPr>
    </w:lvl>
  </w:abstract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1" w16cid:durableId="420764380">
    <w:abstractNumId w:val="30"/>
  </w:num>
  <w:num w:numId="2" w16cid:durableId="1495341618">
    <w:abstractNumId w:val="40"/>
  </w:num>
  <w:num w:numId="3" w16cid:durableId="675037498">
    <w:abstractNumId w:val="6"/>
  </w:num>
  <w:num w:numId="4" w16cid:durableId="1682703481">
    <w:abstractNumId w:val="9"/>
  </w:num>
  <w:num w:numId="5" w16cid:durableId="439641251">
    <w:abstractNumId w:val="4"/>
  </w:num>
  <w:num w:numId="6" w16cid:durableId="532352237">
    <w:abstractNumId w:val="36"/>
  </w:num>
  <w:num w:numId="7" w16cid:durableId="387338795">
    <w:abstractNumId w:val="0"/>
  </w:num>
  <w:num w:numId="8" w16cid:durableId="1229924380">
    <w:abstractNumId w:val="18"/>
  </w:num>
  <w:num w:numId="9" w16cid:durableId="1552691105">
    <w:abstractNumId w:val="41"/>
  </w:num>
  <w:num w:numId="10" w16cid:durableId="596599779">
    <w:abstractNumId w:val="5"/>
  </w:num>
  <w:num w:numId="11" w16cid:durableId="1961916209">
    <w:abstractNumId w:val="21"/>
  </w:num>
  <w:num w:numId="12" w16cid:durableId="624653203">
    <w:abstractNumId w:val="19"/>
  </w:num>
  <w:num w:numId="13" w16cid:durableId="1326468916">
    <w:abstractNumId w:val="28"/>
  </w:num>
  <w:num w:numId="14" w16cid:durableId="848720499">
    <w:abstractNumId w:val="31"/>
  </w:num>
  <w:num w:numId="15" w16cid:durableId="250509155">
    <w:abstractNumId w:val="39"/>
  </w:num>
  <w:num w:numId="16" w16cid:durableId="203908498">
    <w:abstractNumId w:val="22"/>
  </w:num>
  <w:num w:numId="17" w16cid:durableId="971129323">
    <w:abstractNumId w:val="13"/>
  </w:num>
  <w:num w:numId="18" w16cid:durableId="820465854">
    <w:abstractNumId w:val="10"/>
  </w:num>
  <w:num w:numId="19" w16cid:durableId="566183149">
    <w:abstractNumId w:val="37"/>
  </w:num>
  <w:num w:numId="20" w16cid:durableId="1947613132">
    <w:abstractNumId w:val="35"/>
  </w:num>
  <w:num w:numId="21" w16cid:durableId="1306813634">
    <w:abstractNumId w:val="2"/>
  </w:num>
  <w:num w:numId="22" w16cid:durableId="857163422">
    <w:abstractNumId w:val="27"/>
  </w:num>
  <w:num w:numId="23" w16cid:durableId="1161509942">
    <w:abstractNumId w:val="29"/>
  </w:num>
  <w:num w:numId="24" w16cid:durableId="1715810425">
    <w:abstractNumId w:val="20"/>
  </w:num>
  <w:num w:numId="25" w16cid:durableId="1501694429">
    <w:abstractNumId w:val="7"/>
  </w:num>
  <w:num w:numId="26" w16cid:durableId="1658337511">
    <w:abstractNumId w:val="1"/>
  </w:num>
  <w:num w:numId="27" w16cid:durableId="39522416">
    <w:abstractNumId w:val="33"/>
  </w:num>
  <w:num w:numId="28" w16cid:durableId="1330979535">
    <w:abstractNumId w:val="3"/>
  </w:num>
  <w:num w:numId="29" w16cid:durableId="271939765">
    <w:abstractNumId w:val="32"/>
  </w:num>
  <w:num w:numId="30" w16cid:durableId="377781499">
    <w:abstractNumId w:val="16"/>
  </w:num>
  <w:num w:numId="31" w16cid:durableId="424036842">
    <w:abstractNumId w:val="12"/>
  </w:num>
  <w:num w:numId="32" w16cid:durableId="1638677627">
    <w:abstractNumId w:val="14"/>
  </w:num>
  <w:num w:numId="33" w16cid:durableId="97798105">
    <w:abstractNumId w:val="15"/>
  </w:num>
  <w:num w:numId="34" w16cid:durableId="214316176">
    <w:abstractNumId w:val="38"/>
  </w:num>
  <w:num w:numId="35" w16cid:durableId="702249156">
    <w:abstractNumId w:val="17"/>
  </w:num>
  <w:num w:numId="36" w16cid:durableId="1452436805">
    <w:abstractNumId w:val="8"/>
  </w:num>
  <w:num w:numId="37" w16cid:durableId="1816754802">
    <w:abstractNumId w:val="23"/>
  </w:num>
  <w:num w:numId="38" w16cid:durableId="1097021120">
    <w:abstractNumId w:val="25"/>
  </w:num>
  <w:num w:numId="39" w16cid:durableId="1187257889">
    <w:abstractNumId w:val="34"/>
  </w:num>
  <w:num w:numId="40" w16cid:durableId="939988347">
    <w:abstractNumId w:val="26"/>
  </w:num>
  <w:num w:numId="41" w16cid:durableId="1714233590">
    <w:abstractNumId w:val="24"/>
  </w:num>
  <w:num w:numId="42" w16cid:durableId="1248034674">
    <w:abstractNumId w:val="1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5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9B524D6"/>
    <w:rsid w:val="00017DD9"/>
    <w:rsid w:val="00023F33"/>
    <w:rsid w:val="000276ED"/>
    <w:rsid w:val="00033DE0"/>
    <w:rsid w:val="0009111C"/>
    <w:rsid w:val="00092E56"/>
    <w:rsid w:val="000A256D"/>
    <w:rsid w:val="000C103B"/>
    <w:rsid w:val="000C5E1F"/>
    <w:rsid w:val="000D36F7"/>
    <w:rsid w:val="000D5925"/>
    <w:rsid w:val="000D790A"/>
    <w:rsid w:val="000F02CA"/>
    <w:rsid w:val="00120AA9"/>
    <w:rsid w:val="001656D7"/>
    <w:rsid w:val="00174849"/>
    <w:rsid w:val="00192516"/>
    <w:rsid w:val="001B006F"/>
    <w:rsid w:val="00206D26"/>
    <w:rsid w:val="002138DC"/>
    <w:rsid w:val="002161BD"/>
    <w:rsid w:val="00233C11"/>
    <w:rsid w:val="00253911"/>
    <w:rsid w:val="002702A6"/>
    <w:rsid w:val="00281952"/>
    <w:rsid w:val="002D3C46"/>
    <w:rsid w:val="002E2EE7"/>
    <w:rsid w:val="002E630A"/>
    <w:rsid w:val="002F774C"/>
    <w:rsid w:val="00316105"/>
    <w:rsid w:val="003272E5"/>
    <w:rsid w:val="00336656"/>
    <w:rsid w:val="00374F98"/>
    <w:rsid w:val="003B455D"/>
    <w:rsid w:val="003C0075"/>
    <w:rsid w:val="00404DDD"/>
    <w:rsid w:val="0041744D"/>
    <w:rsid w:val="00435EAE"/>
    <w:rsid w:val="00444FAA"/>
    <w:rsid w:val="004645A2"/>
    <w:rsid w:val="004A7FCE"/>
    <w:rsid w:val="004C3DDB"/>
    <w:rsid w:val="004C66B6"/>
    <w:rsid w:val="005000A2"/>
    <w:rsid w:val="005174A5"/>
    <w:rsid w:val="00530CC7"/>
    <w:rsid w:val="00567C1A"/>
    <w:rsid w:val="0059484C"/>
    <w:rsid w:val="00597BB5"/>
    <w:rsid w:val="005B3EAA"/>
    <w:rsid w:val="005C3ADF"/>
    <w:rsid w:val="005D3D51"/>
    <w:rsid w:val="005F0C0B"/>
    <w:rsid w:val="0060137C"/>
    <w:rsid w:val="00607F00"/>
    <w:rsid w:val="00614C75"/>
    <w:rsid w:val="006655C2"/>
    <w:rsid w:val="00672368"/>
    <w:rsid w:val="00687139"/>
    <w:rsid w:val="00692725"/>
    <w:rsid w:val="006C7BBB"/>
    <w:rsid w:val="006E2445"/>
    <w:rsid w:val="00724743"/>
    <w:rsid w:val="00795E7B"/>
    <w:rsid w:val="00797768"/>
    <w:rsid w:val="007A43D1"/>
    <w:rsid w:val="007A4D94"/>
    <w:rsid w:val="007B3460"/>
    <w:rsid w:val="007F0BA3"/>
    <w:rsid w:val="007F72C0"/>
    <w:rsid w:val="0080368A"/>
    <w:rsid w:val="00807DB1"/>
    <w:rsid w:val="008177AC"/>
    <w:rsid w:val="00820334"/>
    <w:rsid w:val="008256E5"/>
    <w:rsid w:val="0083248D"/>
    <w:rsid w:val="008474D8"/>
    <w:rsid w:val="00850BBA"/>
    <w:rsid w:val="008624C5"/>
    <w:rsid w:val="008744A8"/>
    <w:rsid w:val="008C2080"/>
    <w:rsid w:val="008C50FA"/>
    <w:rsid w:val="008F0122"/>
    <w:rsid w:val="008F4324"/>
    <w:rsid w:val="009037CF"/>
    <w:rsid w:val="00914E72"/>
    <w:rsid w:val="009457AC"/>
    <w:rsid w:val="00960DA0"/>
    <w:rsid w:val="009B06A2"/>
    <w:rsid w:val="009B0774"/>
    <w:rsid w:val="009F37E9"/>
    <w:rsid w:val="00A050F8"/>
    <w:rsid w:val="00A076FA"/>
    <w:rsid w:val="00A200E8"/>
    <w:rsid w:val="00A20E1D"/>
    <w:rsid w:val="00A57B73"/>
    <w:rsid w:val="00A67FB4"/>
    <w:rsid w:val="00A813C3"/>
    <w:rsid w:val="00A8276F"/>
    <w:rsid w:val="00A9278F"/>
    <w:rsid w:val="00A95457"/>
    <w:rsid w:val="00AC443B"/>
    <w:rsid w:val="00AE228F"/>
    <w:rsid w:val="00B011CF"/>
    <w:rsid w:val="00B23F06"/>
    <w:rsid w:val="00B36FDE"/>
    <w:rsid w:val="00B54714"/>
    <w:rsid w:val="00B61227"/>
    <w:rsid w:val="00B632FB"/>
    <w:rsid w:val="00B6708B"/>
    <w:rsid w:val="00B80495"/>
    <w:rsid w:val="00BA00C2"/>
    <w:rsid w:val="00BC4F17"/>
    <w:rsid w:val="00BC4FBC"/>
    <w:rsid w:val="00C037D2"/>
    <w:rsid w:val="00C31DF5"/>
    <w:rsid w:val="00C8207B"/>
    <w:rsid w:val="00C874A9"/>
    <w:rsid w:val="00CA6699"/>
    <w:rsid w:val="00CC041A"/>
    <w:rsid w:val="00D17249"/>
    <w:rsid w:val="00D3768C"/>
    <w:rsid w:val="00D46A3C"/>
    <w:rsid w:val="00DC0145"/>
    <w:rsid w:val="00DD7C02"/>
    <w:rsid w:val="00DE7EC5"/>
    <w:rsid w:val="00E02BD1"/>
    <w:rsid w:val="00E1458F"/>
    <w:rsid w:val="00E20BD4"/>
    <w:rsid w:val="00E23642"/>
    <w:rsid w:val="00E24F1B"/>
    <w:rsid w:val="00E54ABE"/>
    <w:rsid w:val="00E62140"/>
    <w:rsid w:val="00E66629"/>
    <w:rsid w:val="00E74F97"/>
    <w:rsid w:val="00E900ED"/>
    <w:rsid w:val="00E97D91"/>
    <w:rsid w:val="00EA7B30"/>
    <w:rsid w:val="00EB21B9"/>
    <w:rsid w:val="00EB61A1"/>
    <w:rsid w:val="00F03D50"/>
    <w:rsid w:val="00F1541A"/>
    <w:rsid w:val="00F17D03"/>
    <w:rsid w:val="00F2388A"/>
    <w:rsid w:val="00F46AAD"/>
    <w:rsid w:val="00F56D79"/>
    <w:rsid w:val="00F74557"/>
    <w:rsid w:val="00F8775B"/>
    <w:rsid w:val="00FA1959"/>
    <w:rsid w:val="0172F928"/>
    <w:rsid w:val="018DF2DB"/>
    <w:rsid w:val="01DBF440"/>
    <w:rsid w:val="028567B9"/>
    <w:rsid w:val="02CD4B6E"/>
    <w:rsid w:val="03976C3B"/>
    <w:rsid w:val="03A3EE05"/>
    <w:rsid w:val="03AC2F0F"/>
    <w:rsid w:val="043B29C5"/>
    <w:rsid w:val="046D4A20"/>
    <w:rsid w:val="04C3AB4A"/>
    <w:rsid w:val="050AB0A2"/>
    <w:rsid w:val="05AF275F"/>
    <w:rsid w:val="05DC4C63"/>
    <w:rsid w:val="067DAC35"/>
    <w:rsid w:val="06D85BA6"/>
    <w:rsid w:val="076BE046"/>
    <w:rsid w:val="07B6A6DC"/>
    <w:rsid w:val="07EBFF9F"/>
    <w:rsid w:val="07FB4C0C"/>
    <w:rsid w:val="0840193A"/>
    <w:rsid w:val="08CA099B"/>
    <w:rsid w:val="0915BFFA"/>
    <w:rsid w:val="092F6300"/>
    <w:rsid w:val="0933E1D2"/>
    <w:rsid w:val="09371117"/>
    <w:rsid w:val="0950F4E6"/>
    <w:rsid w:val="09D52E51"/>
    <w:rsid w:val="09DA42BB"/>
    <w:rsid w:val="0A410129"/>
    <w:rsid w:val="0A81ED93"/>
    <w:rsid w:val="0B3ADA54"/>
    <w:rsid w:val="0BC68EDC"/>
    <w:rsid w:val="0BEA176F"/>
    <w:rsid w:val="0C8B9AC2"/>
    <w:rsid w:val="0CD14EC2"/>
    <w:rsid w:val="0CF6E207"/>
    <w:rsid w:val="0D9D7ABE"/>
    <w:rsid w:val="0E0184A5"/>
    <w:rsid w:val="0EB9DF4B"/>
    <w:rsid w:val="0EF7572B"/>
    <w:rsid w:val="0FB4A0EF"/>
    <w:rsid w:val="10003588"/>
    <w:rsid w:val="100E4B77"/>
    <w:rsid w:val="108B60FF"/>
    <w:rsid w:val="10CE8FBB"/>
    <w:rsid w:val="120BA015"/>
    <w:rsid w:val="1212B59B"/>
    <w:rsid w:val="1252FCB4"/>
    <w:rsid w:val="12D3AE5F"/>
    <w:rsid w:val="13CCA7DC"/>
    <w:rsid w:val="13DCE02B"/>
    <w:rsid w:val="14593B15"/>
    <w:rsid w:val="14DE1411"/>
    <w:rsid w:val="15354E65"/>
    <w:rsid w:val="1553E4A8"/>
    <w:rsid w:val="161E3AFF"/>
    <w:rsid w:val="164A0E4C"/>
    <w:rsid w:val="1724933D"/>
    <w:rsid w:val="178BDD3B"/>
    <w:rsid w:val="17A607A4"/>
    <w:rsid w:val="17AEDFF3"/>
    <w:rsid w:val="17B227FA"/>
    <w:rsid w:val="180A1A45"/>
    <w:rsid w:val="18195D5C"/>
    <w:rsid w:val="18EC0A6C"/>
    <w:rsid w:val="18F99230"/>
    <w:rsid w:val="1929C295"/>
    <w:rsid w:val="19494B65"/>
    <w:rsid w:val="1961319E"/>
    <w:rsid w:val="19B04865"/>
    <w:rsid w:val="19EE765E"/>
    <w:rsid w:val="1AB6DF2E"/>
    <w:rsid w:val="1BA8B984"/>
    <w:rsid w:val="1C3132F2"/>
    <w:rsid w:val="1DC76915"/>
    <w:rsid w:val="1DCD0353"/>
    <w:rsid w:val="1E7FBFD3"/>
    <w:rsid w:val="1E9CD7BE"/>
    <w:rsid w:val="1EE51032"/>
    <w:rsid w:val="1FD7E35C"/>
    <w:rsid w:val="20103F12"/>
    <w:rsid w:val="20491BF1"/>
    <w:rsid w:val="20C4A338"/>
    <w:rsid w:val="211DCC72"/>
    <w:rsid w:val="214DA471"/>
    <w:rsid w:val="21A1010D"/>
    <w:rsid w:val="21B5AC54"/>
    <w:rsid w:val="21F07982"/>
    <w:rsid w:val="22580C23"/>
    <w:rsid w:val="22661766"/>
    <w:rsid w:val="22704961"/>
    <w:rsid w:val="22CC1A27"/>
    <w:rsid w:val="2361AA41"/>
    <w:rsid w:val="243C44D7"/>
    <w:rsid w:val="24431AB0"/>
    <w:rsid w:val="248AE6B5"/>
    <w:rsid w:val="24FD7AA2"/>
    <w:rsid w:val="254CB534"/>
    <w:rsid w:val="25D27AFA"/>
    <w:rsid w:val="25D81538"/>
    <w:rsid w:val="25F958ED"/>
    <w:rsid w:val="26324FC8"/>
    <w:rsid w:val="268C7135"/>
    <w:rsid w:val="26F704AD"/>
    <w:rsid w:val="2707B109"/>
    <w:rsid w:val="272B399C"/>
    <w:rsid w:val="276E4B5B"/>
    <w:rsid w:val="27CBBCEB"/>
    <w:rsid w:val="28487BA8"/>
    <w:rsid w:val="28522028"/>
    <w:rsid w:val="28DC58BD"/>
    <w:rsid w:val="28DD9372"/>
    <w:rsid w:val="28E1793C"/>
    <w:rsid w:val="29D0EBC5"/>
    <w:rsid w:val="2A0142EB"/>
    <w:rsid w:val="2A481B66"/>
    <w:rsid w:val="2A63652D"/>
    <w:rsid w:val="2A67A2DE"/>
    <w:rsid w:val="2AAB865B"/>
    <w:rsid w:val="2ABE2E88"/>
    <w:rsid w:val="2AE9DBE0"/>
    <w:rsid w:val="2BC65B0C"/>
    <w:rsid w:val="2C50A81E"/>
    <w:rsid w:val="2C971009"/>
    <w:rsid w:val="2D10CD23"/>
    <w:rsid w:val="2D7B242B"/>
    <w:rsid w:val="2D8CFC25"/>
    <w:rsid w:val="2E9DD123"/>
    <w:rsid w:val="2EF0DBBB"/>
    <w:rsid w:val="2F021692"/>
    <w:rsid w:val="2F9ADBAB"/>
    <w:rsid w:val="2FC702C0"/>
    <w:rsid w:val="311715F4"/>
    <w:rsid w:val="312576F1"/>
    <w:rsid w:val="314DCADA"/>
    <w:rsid w:val="327D7F53"/>
    <w:rsid w:val="33016A7F"/>
    <w:rsid w:val="339EBBC2"/>
    <w:rsid w:val="33A4E8B9"/>
    <w:rsid w:val="33B6E2A2"/>
    <w:rsid w:val="33BC5BB2"/>
    <w:rsid w:val="33EDD0B1"/>
    <w:rsid w:val="344CCE63"/>
    <w:rsid w:val="35273D7B"/>
    <w:rsid w:val="35B13742"/>
    <w:rsid w:val="367A0FF4"/>
    <w:rsid w:val="367CDA54"/>
    <w:rsid w:val="36FBEDA0"/>
    <w:rsid w:val="3740A32F"/>
    <w:rsid w:val="3752B88B"/>
    <w:rsid w:val="37846F25"/>
    <w:rsid w:val="3815989D"/>
    <w:rsid w:val="38223C71"/>
    <w:rsid w:val="3833758A"/>
    <w:rsid w:val="38ECC0D7"/>
    <w:rsid w:val="3908FF7C"/>
    <w:rsid w:val="390C0FAC"/>
    <w:rsid w:val="39203F86"/>
    <w:rsid w:val="39CA2442"/>
    <w:rsid w:val="39F4C8E5"/>
    <w:rsid w:val="3A00745A"/>
    <w:rsid w:val="3A9414FE"/>
    <w:rsid w:val="3B423412"/>
    <w:rsid w:val="3B6DDD49"/>
    <w:rsid w:val="3BDB5889"/>
    <w:rsid w:val="3CEBAA15"/>
    <w:rsid w:val="3CEBAFB4"/>
    <w:rsid w:val="3CF880F8"/>
    <w:rsid w:val="3D0D59FC"/>
    <w:rsid w:val="3D1F8A1B"/>
    <w:rsid w:val="3D39D197"/>
    <w:rsid w:val="3D6B2F24"/>
    <w:rsid w:val="3D81E90C"/>
    <w:rsid w:val="3D8325E2"/>
    <w:rsid w:val="3DC031FA"/>
    <w:rsid w:val="3E2703E7"/>
    <w:rsid w:val="3E8259D2"/>
    <w:rsid w:val="3EAB1D28"/>
    <w:rsid w:val="3F746E23"/>
    <w:rsid w:val="401B858E"/>
    <w:rsid w:val="40A2CFE6"/>
    <w:rsid w:val="41141161"/>
    <w:rsid w:val="4172309F"/>
    <w:rsid w:val="4182DFCD"/>
    <w:rsid w:val="41FAC13B"/>
    <w:rsid w:val="421373C5"/>
    <w:rsid w:val="423EA047"/>
    <w:rsid w:val="424FDBF2"/>
    <w:rsid w:val="42AFE1C2"/>
    <w:rsid w:val="43177AC3"/>
    <w:rsid w:val="431A5C7E"/>
    <w:rsid w:val="438EE4A1"/>
    <w:rsid w:val="43A3A4B5"/>
    <w:rsid w:val="43AF4426"/>
    <w:rsid w:val="44688C6B"/>
    <w:rsid w:val="44B34B24"/>
    <w:rsid w:val="454592F5"/>
    <w:rsid w:val="454B1487"/>
    <w:rsid w:val="45764109"/>
    <w:rsid w:val="45C866D5"/>
    <w:rsid w:val="46DE9BD9"/>
    <w:rsid w:val="46DEF762"/>
    <w:rsid w:val="4732A5CD"/>
    <w:rsid w:val="475DB14A"/>
    <w:rsid w:val="4771412C"/>
    <w:rsid w:val="478352E5"/>
    <w:rsid w:val="47B53E70"/>
    <w:rsid w:val="47DB1DAE"/>
    <w:rsid w:val="486741A0"/>
    <w:rsid w:val="48752D85"/>
    <w:rsid w:val="4882B549"/>
    <w:rsid w:val="49434302"/>
    <w:rsid w:val="4986BC47"/>
    <w:rsid w:val="49A31BE5"/>
    <w:rsid w:val="4A49B22C"/>
    <w:rsid w:val="4AC24998"/>
    <w:rsid w:val="4B3829CE"/>
    <w:rsid w:val="4BD4D460"/>
    <w:rsid w:val="4CC01D23"/>
    <w:rsid w:val="4D151FF9"/>
    <w:rsid w:val="4D56266C"/>
    <w:rsid w:val="4D8B0317"/>
    <w:rsid w:val="4DB21FFC"/>
    <w:rsid w:val="4DCCF2CE"/>
    <w:rsid w:val="4E5A2D6A"/>
    <w:rsid w:val="4E836D20"/>
    <w:rsid w:val="4EA2BD7F"/>
    <w:rsid w:val="4F0331A4"/>
    <w:rsid w:val="4F26CB35"/>
    <w:rsid w:val="4F4F9AD2"/>
    <w:rsid w:val="4F74A285"/>
    <w:rsid w:val="4F79C2FE"/>
    <w:rsid w:val="4FF5FDCB"/>
    <w:rsid w:val="50803ADC"/>
    <w:rsid w:val="50B7552D"/>
    <w:rsid w:val="50B8F3B0"/>
    <w:rsid w:val="515DD137"/>
    <w:rsid w:val="51938E46"/>
    <w:rsid w:val="51B6CC23"/>
    <w:rsid w:val="52D97699"/>
    <w:rsid w:val="5310A505"/>
    <w:rsid w:val="532E3C47"/>
    <w:rsid w:val="5331F622"/>
    <w:rsid w:val="533B586D"/>
    <w:rsid w:val="53A98EFC"/>
    <w:rsid w:val="53F09472"/>
    <w:rsid w:val="53F7EF91"/>
    <w:rsid w:val="542A0ED0"/>
    <w:rsid w:val="554EE391"/>
    <w:rsid w:val="55613851"/>
    <w:rsid w:val="558C64D3"/>
    <w:rsid w:val="567A766E"/>
    <w:rsid w:val="567BC615"/>
    <w:rsid w:val="56AF7FCB"/>
    <w:rsid w:val="56D7F746"/>
    <w:rsid w:val="583C00FD"/>
    <w:rsid w:val="587A1678"/>
    <w:rsid w:val="58AE85CC"/>
    <w:rsid w:val="596AA450"/>
    <w:rsid w:val="597373A9"/>
    <w:rsid w:val="59B524D6"/>
    <w:rsid w:val="5A755838"/>
    <w:rsid w:val="5AB82628"/>
    <w:rsid w:val="5AF53CAB"/>
    <w:rsid w:val="5B18D215"/>
    <w:rsid w:val="5B1CCCF6"/>
    <w:rsid w:val="5B42486D"/>
    <w:rsid w:val="5B7940D6"/>
    <w:rsid w:val="5CD06873"/>
    <w:rsid w:val="5D7B33DA"/>
    <w:rsid w:val="5E2F7673"/>
    <w:rsid w:val="5ECAC002"/>
    <w:rsid w:val="5F4AEBCA"/>
    <w:rsid w:val="5F9248CC"/>
    <w:rsid w:val="61678A9B"/>
    <w:rsid w:val="616B0550"/>
    <w:rsid w:val="620CABCC"/>
    <w:rsid w:val="6222E111"/>
    <w:rsid w:val="62FD3379"/>
    <w:rsid w:val="6384A0F5"/>
    <w:rsid w:val="63DF1343"/>
    <w:rsid w:val="64372B3C"/>
    <w:rsid w:val="644384C2"/>
    <w:rsid w:val="646D017C"/>
    <w:rsid w:val="650C20AA"/>
    <w:rsid w:val="6524F794"/>
    <w:rsid w:val="65315666"/>
    <w:rsid w:val="658970BC"/>
    <w:rsid w:val="65AC963A"/>
    <w:rsid w:val="65C46F9D"/>
    <w:rsid w:val="65FF03F5"/>
    <w:rsid w:val="66B620A2"/>
    <w:rsid w:val="682B2078"/>
    <w:rsid w:val="6922691F"/>
    <w:rsid w:val="69E73B78"/>
    <w:rsid w:val="6B1E07AE"/>
    <w:rsid w:val="6B3C8A07"/>
    <w:rsid w:val="6B5B2754"/>
    <w:rsid w:val="6B645A33"/>
    <w:rsid w:val="6B74D03F"/>
    <w:rsid w:val="6BC9C357"/>
    <w:rsid w:val="6C315C58"/>
    <w:rsid w:val="6CDF74F1"/>
    <w:rsid w:val="6D365A22"/>
    <w:rsid w:val="6D6945A3"/>
    <w:rsid w:val="6DC6FF4D"/>
    <w:rsid w:val="6DF1AC83"/>
    <w:rsid w:val="6F051604"/>
    <w:rsid w:val="6F68FD1A"/>
    <w:rsid w:val="7053E76A"/>
    <w:rsid w:val="70A0E665"/>
    <w:rsid w:val="718F0F1A"/>
    <w:rsid w:val="71E8F145"/>
    <w:rsid w:val="723904DB"/>
    <w:rsid w:val="7262E108"/>
    <w:rsid w:val="72994A7C"/>
    <w:rsid w:val="72BD8746"/>
    <w:rsid w:val="72EC963C"/>
    <w:rsid w:val="7311B71E"/>
    <w:rsid w:val="732ADF7B"/>
    <w:rsid w:val="732CC7CE"/>
    <w:rsid w:val="73BE69E3"/>
    <w:rsid w:val="74571C63"/>
    <w:rsid w:val="74AD877F"/>
    <w:rsid w:val="750236C8"/>
    <w:rsid w:val="7523D959"/>
    <w:rsid w:val="7596EE67"/>
    <w:rsid w:val="75B9C9DB"/>
    <w:rsid w:val="75D83E9E"/>
    <w:rsid w:val="766261B3"/>
    <w:rsid w:val="775C8CDD"/>
    <w:rsid w:val="78077D2A"/>
    <w:rsid w:val="78DFDA4A"/>
    <w:rsid w:val="790FDF60"/>
    <w:rsid w:val="7A75A000"/>
    <w:rsid w:val="7A995A0D"/>
    <w:rsid w:val="7AA37A38"/>
    <w:rsid w:val="7AA51D68"/>
    <w:rsid w:val="7AABAFC1"/>
    <w:rsid w:val="7AC3E883"/>
    <w:rsid w:val="7B99275D"/>
    <w:rsid w:val="7CC217CC"/>
    <w:rsid w:val="7D3A51D4"/>
    <w:rsid w:val="7D625AB0"/>
    <w:rsid w:val="7D6E6344"/>
    <w:rsid w:val="7D9A9F39"/>
    <w:rsid w:val="7E14EEAA"/>
    <w:rsid w:val="7EFFFED5"/>
    <w:rsid w:val="7F1B39CE"/>
    <w:rsid w:val="7F70F49A"/>
    <w:rsid w:val="7FF5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B524D6"/>
  <w15:chartTrackingRefBased/>
  <w15:docId w15:val="{E2F6ADE6-5299-400B-B66D-0A71918EEC3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paragraph" w:customStyle="1">
    <w:name w:val="paragraph"/>
    <w:basedOn w:val="Normal"/>
    <w:rsid w:val="00E54AB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E54ABE"/>
  </w:style>
  <w:style w:type="character" w:styleId="eop" w:customStyle="1">
    <w:name w:val="eop"/>
    <w:basedOn w:val="DefaultParagraphFont"/>
    <w:rsid w:val="00E54ABE"/>
  </w:style>
  <w:style w:type="character" w:styleId="tabchar" w:customStyle="1">
    <w:name w:val="tabchar"/>
    <w:basedOn w:val="DefaultParagraphFont"/>
    <w:rsid w:val="00E54ABE"/>
  </w:style>
  <w:style w:type="paragraph" w:styleId="Header">
    <w:name w:val="header"/>
    <w:basedOn w:val="Normal"/>
    <w:link w:val="HeaderChar"/>
    <w:uiPriority w:val="99"/>
    <w:unhideWhenUsed/>
    <w:rsid w:val="002702A6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702A6"/>
  </w:style>
  <w:style w:type="paragraph" w:styleId="Footer">
    <w:name w:val="footer"/>
    <w:basedOn w:val="Normal"/>
    <w:link w:val="FooterChar"/>
    <w:uiPriority w:val="99"/>
    <w:unhideWhenUsed/>
    <w:rsid w:val="002702A6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70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2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74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4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8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7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8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3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7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75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61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8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3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1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4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5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2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0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5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5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Relationship Type="http://schemas.openxmlformats.org/officeDocument/2006/relationships/glossaryDocument" Target="glossary/document.xml" Id="R8ffb307aa9a842f7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d7d9c-d240-4806-b803-c455476e8fb7}"/>
      </w:docPartPr>
      <w:docPartBody>
        <w:p w14:paraId="296EEEAA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B043B9D4DCE841B95D94FC8D705EF3" ma:contentTypeVersion="6" ma:contentTypeDescription="Create a new document." ma:contentTypeScope="" ma:versionID="85e7056ca6dfba2c96fcc5dbb6b8de53">
  <xsd:schema xmlns:xsd="http://www.w3.org/2001/XMLSchema" xmlns:xs="http://www.w3.org/2001/XMLSchema" xmlns:p="http://schemas.microsoft.com/office/2006/metadata/properties" xmlns:ns2="755cf30c-77e5-4d05-8ce7-ef38bd92b5d0" xmlns:ns3="f17c9e8e-179e-4b7e-984d-26244059a05e" targetNamespace="http://schemas.microsoft.com/office/2006/metadata/properties" ma:root="true" ma:fieldsID="1dc9d29006e5589d1537817d7bebe047" ns2:_="" ns3:_="">
    <xsd:import namespace="755cf30c-77e5-4d05-8ce7-ef38bd92b5d0"/>
    <xsd:import namespace="f17c9e8e-179e-4b7e-984d-26244059a0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cf30c-77e5-4d05-8ce7-ef38bd92b5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c9e8e-179e-4b7e-984d-26244059a05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719DF4-41D8-4DBC-B1B0-7F95450B6BB7}">
  <ds:schemaRefs>
    <ds:schemaRef ds:uri="http://www.w3.org/XML/1998/namespace"/>
    <ds:schemaRef ds:uri="http://schemas.openxmlformats.org/package/2006/metadata/core-properties"/>
    <ds:schemaRef ds:uri="755cf30c-77e5-4d05-8ce7-ef38bd92b5d0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f17c9e8e-179e-4b7e-984d-26244059a05e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0E332FF-E01F-4D6C-B897-9C491659AB7C}"/>
</file>

<file path=customXml/itemProps3.xml><?xml version="1.0" encoding="utf-8"?>
<ds:datastoreItem xmlns:ds="http://schemas.openxmlformats.org/officeDocument/2006/customXml" ds:itemID="{EDE12219-DF18-49C0-81E9-E2DA83E66FEA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Jennifer White</dc:creator>
  <keywords/>
  <dc:description/>
  <lastModifiedBy>Ben Bracher</lastModifiedBy>
  <revision>154</revision>
  <dcterms:created xsi:type="dcterms:W3CDTF">2023-08-23T13:35:00.0000000Z</dcterms:created>
  <dcterms:modified xsi:type="dcterms:W3CDTF">2024-01-25T22:12:46.6150590Z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0x010100AEB043B9D4DCE841B95D94FC8D705EF3</vt:lpwstr>
  </property>
</Properties>
</file>